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830846C" w14:textId="536D34FB" w:rsidR="000F406D" w:rsidRPr="000F406D" w:rsidRDefault="000F406D" w:rsidP="000F406D">
      <w:pPr>
        <w:pStyle w:val="Naslov1"/>
        <w:spacing w:before="0" w:after="0"/>
        <w:jc w:val="right"/>
        <w:rPr>
          <w:rFonts w:cs="Arial"/>
          <w:i/>
          <w:sz w:val="20"/>
          <w:szCs w:val="20"/>
        </w:rPr>
      </w:pPr>
      <w:r w:rsidRPr="000F406D">
        <w:rPr>
          <w:rFonts w:cs="Arial"/>
          <w:i/>
          <w:sz w:val="20"/>
          <w:szCs w:val="20"/>
        </w:rPr>
        <w:t>Priloga 3</w:t>
      </w:r>
    </w:p>
    <w:p w14:paraId="1D9B710D" w14:textId="3944319F" w:rsidR="002D78BC" w:rsidRPr="002D78BC" w:rsidRDefault="002D78BC" w:rsidP="000F406D">
      <w:pPr>
        <w:pStyle w:val="Naslov1"/>
        <w:spacing w:after="0"/>
        <w:jc w:val="center"/>
        <w:rPr>
          <w:rFonts w:cs="Arial"/>
          <w:sz w:val="22"/>
          <w:szCs w:val="22"/>
        </w:rPr>
      </w:pPr>
      <w:r w:rsidRPr="002D78BC">
        <w:rPr>
          <w:rFonts w:cs="Arial"/>
          <w:sz w:val="22"/>
          <w:szCs w:val="22"/>
        </w:rPr>
        <w:t>NAVODILA PONUDNIKOM ZA IZDELAVO PONUDBE</w:t>
      </w:r>
    </w:p>
    <w:p w14:paraId="6F4CBBF6" w14:textId="77777777" w:rsidR="002D78BC" w:rsidRPr="002D78BC" w:rsidRDefault="002D78BC" w:rsidP="002D78BC">
      <w:pPr>
        <w:jc w:val="both"/>
        <w:rPr>
          <w:rFonts w:ascii="Arial" w:hAnsi="Arial" w:cs="Arial"/>
          <w:sz w:val="22"/>
          <w:szCs w:val="22"/>
          <w:u w:val="single"/>
        </w:rPr>
      </w:pPr>
    </w:p>
    <w:p w14:paraId="6DD3CE11" w14:textId="0D1A7CAB" w:rsidR="002D78BC" w:rsidRPr="002D78BC" w:rsidRDefault="002D78BC" w:rsidP="002D78BC">
      <w:pPr>
        <w:numPr>
          <w:ilvl w:val="0"/>
          <w:numId w:val="11"/>
        </w:numPr>
        <w:jc w:val="both"/>
        <w:rPr>
          <w:rFonts w:ascii="Arial" w:hAnsi="Arial" w:cs="Arial"/>
          <w:b/>
          <w:sz w:val="22"/>
          <w:szCs w:val="22"/>
        </w:rPr>
      </w:pPr>
      <w:r w:rsidRPr="002D78BC">
        <w:rPr>
          <w:rFonts w:ascii="Arial" w:hAnsi="Arial" w:cs="Arial"/>
          <w:b/>
          <w:sz w:val="22"/>
          <w:szCs w:val="22"/>
          <w:u w:val="single"/>
        </w:rPr>
        <w:t>Uvod</w:t>
      </w:r>
    </w:p>
    <w:p w14:paraId="4C2D6E82" w14:textId="77777777" w:rsidR="002D78BC" w:rsidRPr="002D78BC" w:rsidRDefault="002D78BC" w:rsidP="002D78BC">
      <w:pPr>
        <w:ind w:left="720"/>
        <w:jc w:val="both"/>
        <w:rPr>
          <w:rFonts w:ascii="Arial" w:hAnsi="Arial" w:cs="Arial"/>
          <w:b/>
          <w:sz w:val="22"/>
          <w:szCs w:val="22"/>
        </w:rPr>
      </w:pPr>
    </w:p>
    <w:p w14:paraId="2764ABDE" w14:textId="19592F6B" w:rsidR="002D78BC" w:rsidRDefault="002D78BC" w:rsidP="002D78BC">
      <w:pPr>
        <w:autoSpaceDE w:val="0"/>
        <w:autoSpaceDN w:val="0"/>
        <w:adjustRightInd w:val="0"/>
        <w:ind w:left="360"/>
        <w:jc w:val="both"/>
        <w:rPr>
          <w:rFonts w:ascii="Arial" w:eastAsia="HiddenHorzOCR" w:hAnsi="Arial" w:cs="Arial"/>
          <w:color w:val="000000" w:themeColor="text1"/>
          <w:sz w:val="22"/>
          <w:szCs w:val="22"/>
        </w:rPr>
      </w:pPr>
      <w:r w:rsidRPr="002D78BC">
        <w:rPr>
          <w:rFonts w:ascii="Arial" w:eastAsia="HiddenHorzOCR" w:hAnsi="Arial" w:cs="Arial"/>
          <w:color w:val="000000" w:themeColor="text1"/>
          <w:sz w:val="22"/>
          <w:szCs w:val="22"/>
        </w:rPr>
        <w:t xml:space="preserve">Zavod Republike Slovenije za blagovne rezerve na podlagi 49. in 51. člena Zakona o stvarnem premoženju države in samoupravnih lokalnih skupnosti (Uradni list RS, št. 11 /18 in 79/18) in 16. člena Uredbe o stvarnem premoženju države in samoupravnih lokalnih skupnosti (Uradni list RS, št. 31/18) </w:t>
      </w:r>
      <w:r>
        <w:rPr>
          <w:rFonts w:ascii="Arial" w:eastAsia="HiddenHorzOCR" w:hAnsi="Arial" w:cs="Arial"/>
          <w:color w:val="000000" w:themeColor="text1"/>
          <w:sz w:val="22"/>
          <w:szCs w:val="22"/>
        </w:rPr>
        <w:t>pripravil naslednja navodila za pripravo ponudbe za odkup kurilnega olja – ekstra lahko.</w:t>
      </w:r>
    </w:p>
    <w:p w14:paraId="0D7CE754" w14:textId="77777777" w:rsidR="007A7ACF" w:rsidRPr="002D78BC" w:rsidRDefault="007A7ACF" w:rsidP="002D78BC">
      <w:pPr>
        <w:autoSpaceDE w:val="0"/>
        <w:autoSpaceDN w:val="0"/>
        <w:adjustRightInd w:val="0"/>
        <w:ind w:left="360"/>
        <w:jc w:val="both"/>
        <w:rPr>
          <w:rFonts w:ascii="Arial" w:eastAsia="HiddenHorzOCR" w:hAnsi="Arial" w:cs="Arial"/>
          <w:color w:val="000000" w:themeColor="text1"/>
        </w:rPr>
      </w:pPr>
    </w:p>
    <w:p w14:paraId="0AC67748" w14:textId="4EC1D222" w:rsidR="002D78BC" w:rsidRDefault="002D78BC" w:rsidP="002D78BC">
      <w:pPr>
        <w:pStyle w:val="Telobesedila"/>
        <w:numPr>
          <w:ilvl w:val="0"/>
          <w:numId w:val="11"/>
        </w:numPr>
        <w:spacing w:after="0"/>
        <w:jc w:val="both"/>
        <w:rPr>
          <w:rFonts w:ascii="Arial" w:hAnsi="Arial" w:cs="Arial"/>
          <w:b/>
          <w:sz w:val="22"/>
          <w:szCs w:val="22"/>
          <w:u w:val="single"/>
        </w:rPr>
      </w:pPr>
      <w:r w:rsidRPr="002D78BC">
        <w:rPr>
          <w:rFonts w:ascii="Arial" w:hAnsi="Arial" w:cs="Arial"/>
          <w:b/>
          <w:sz w:val="22"/>
          <w:szCs w:val="22"/>
          <w:u w:val="single"/>
        </w:rPr>
        <w:t xml:space="preserve">Predmet </w:t>
      </w:r>
      <w:r>
        <w:rPr>
          <w:rFonts w:ascii="Arial" w:hAnsi="Arial" w:cs="Arial"/>
          <w:b/>
          <w:sz w:val="22"/>
          <w:szCs w:val="22"/>
          <w:u w:val="single"/>
        </w:rPr>
        <w:t>prodaje</w:t>
      </w:r>
    </w:p>
    <w:p w14:paraId="11EADC1B" w14:textId="77777777" w:rsidR="002D78BC" w:rsidRPr="002D78BC" w:rsidRDefault="002D78BC" w:rsidP="002D78BC">
      <w:pPr>
        <w:pStyle w:val="Telobesedila"/>
        <w:spacing w:after="0"/>
        <w:ind w:left="720"/>
        <w:jc w:val="both"/>
        <w:rPr>
          <w:rFonts w:ascii="Arial" w:hAnsi="Arial" w:cs="Arial"/>
          <w:b/>
          <w:sz w:val="22"/>
          <w:szCs w:val="22"/>
          <w:u w:val="single"/>
        </w:rPr>
      </w:pPr>
    </w:p>
    <w:p w14:paraId="7ADAB87B" w14:textId="0B1486C7" w:rsidR="002D78BC" w:rsidRDefault="002D78BC" w:rsidP="002D78BC">
      <w:pPr>
        <w:pStyle w:val="Telobesedila"/>
        <w:ind w:left="360"/>
        <w:jc w:val="both"/>
        <w:rPr>
          <w:rFonts w:ascii="Arial" w:hAnsi="Arial" w:cs="Arial"/>
          <w:sz w:val="22"/>
          <w:szCs w:val="22"/>
        </w:rPr>
      </w:pPr>
      <w:r w:rsidRPr="002D78BC">
        <w:rPr>
          <w:rFonts w:ascii="Arial" w:eastAsia="HiddenHorzOCR" w:hAnsi="Arial" w:cs="Arial"/>
          <w:color w:val="000000" w:themeColor="text1"/>
          <w:sz w:val="22"/>
          <w:szCs w:val="22"/>
        </w:rPr>
        <w:t xml:space="preserve">Predmet je zbiranje ponudb za prodajo </w:t>
      </w:r>
      <w:r w:rsidR="00131D35">
        <w:rPr>
          <w:rFonts w:ascii="Arial" w:eastAsia="HiddenHorzOCR" w:hAnsi="Arial" w:cs="Arial"/>
          <w:color w:val="000000" w:themeColor="text1"/>
          <w:sz w:val="22"/>
          <w:szCs w:val="22"/>
        </w:rPr>
        <w:t xml:space="preserve">skupno </w:t>
      </w:r>
      <w:r>
        <w:rPr>
          <w:rFonts w:ascii="Arial" w:eastAsia="HiddenHorzOCR" w:hAnsi="Arial" w:cs="Arial"/>
          <w:color w:val="000000" w:themeColor="text1"/>
          <w:sz w:val="22"/>
          <w:szCs w:val="22"/>
        </w:rPr>
        <w:t>4.0</w:t>
      </w:r>
      <w:r w:rsidR="00D112DF">
        <w:rPr>
          <w:rFonts w:ascii="Arial" w:eastAsia="HiddenHorzOCR" w:hAnsi="Arial" w:cs="Arial"/>
          <w:color w:val="000000" w:themeColor="text1"/>
          <w:sz w:val="22"/>
          <w:szCs w:val="22"/>
        </w:rPr>
        <w:t>36</w:t>
      </w:r>
      <w:r>
        <w:rPr>
          <w:rFonts w:ascii="Arial" w:eastAsia="HiddenHorzOCR" w:hAnsi="Arial" w:cs="Arial"/>
          <w:color w:val="000000" w:themeColor="text1"/>
          <w:sz w:val="22"/>
          <w:szCs w:val="22"/>
        </w:rPr>
        <w:t>.</w:t>
      </w:r>
      <w:r w:rsidR="00D112DF">
        <w:rPr>
          <w:rFonts w:ascii="Arial" w:eastAsia="HiddenHorzOCR" w:hAnsi="Arial" w:cs="Arial"/>
          <w:color w:val="000000" w:themeColor="text1"/>
          <w:sz w:val="22"/>
          <w:szCs w:val="22"/>
        </w:rPr>
        <w:t>000</w:t>
      </w:r>
      <w:r>
        <w:rPr>
          <w:rFonts w:ascii="Arial" w:eastAsia="HiddenHorzOCR" w:hAnsi="Arial" w:cs="Arial"/>
          <w:color w:val="000000" w:themeColor="text1"/>
          <w:sz w:val="22"/>
          <w:szCs w:val="22"/>
        </w:rPr>
        <w:t xml:space="preserve"> </w:t>
      </w:r>
      <w:r w:rsidRPr="002D78BC">
        <w:rPr>
          <w:rFonts w:ascii="Arial" w:eastAsia="HiddenHorzOCR" w:hAnsi="Arial" w:cs="Arial"/>
          <w:color w:val="000000" w:themeColor="text1"/>
          <w:sz w:val="22"/>
          <w:szCs w:val="22"/>
        </w:rPr>
        <w:t xml:space="preserve">litrov </w:t>
      </w:r>
      <w:r>
        <w:rPr>
          <w:rFonts w:ascii="Arial" w:eastAsia="HiddenHorzOCR" w:hAnsi="Arial" w:cs="Arial"/>
          <w:color w:val="000000" w:themeColor="text1"/>
          <w:sz w:val="22"/>
          <w:szCs w:val="22"/>
        </w:rPr>
        <w:t>kurilnega olja – ekstra lahko</w:t>
      </w:r>
      <w:r w:rsidRPr="002D78BC">
        <w:rPr>
          <w:rFonts w:ascii="Arial" w:eastAsia="HiddenHorzOCR" w:hAnsi="Arial" w:cs="Arial"/>
          <w:color w:val="000000" w:themeColor="text1"/>
          <w:sz w:val="22"/>
          <w:szCs w:val="22"/>
        </w:rPr>
        <w:t xml:space="preserve">, last naročnika, </w:t>
      </w:r>
      <w:r w:rsidRPr="00A71067">
        <w:rPr>
          <w:rFonts w:ascii="Arial" w:hAnsi="Arial" w:cs="Arial"/>
          <w:sz w:val="22"/>
          <w:szCs w:val="22"/>
        </w:rPr>
        <w:t xml:space="preserve">skladiščeno v trošarinskem skladišču pri podjetju </w:t>
      </w:r>
      <w:r>
        <w:rPr>
          <w:rFonts w:ascii="Arial" w:hAnsi="Arial" w:cs="Arial"/>
          <w:sz w:val="22"/>
          <w:szCs w:val="22"/>
        </w:rPr>
        <w:t xml:space="preserve">Petrol, </w:t>
      </w:r>
      <w:proofErr w:type="spellStart"/>
      <w:r>
        <w:rPr>
          <w:rFonts w:ascii="Arial" w:hAnsi="Arial" w:cs="Arial"/>
          <w:sz w:val="22"/>
          <w:szCs w:val="22"/>
        </w:rPr>
        <w:t>d.d</w:t>
      </w:r>
      <w:proofErr w:type="spellEnd"/>
      <w:r>
        <w:rPr>
          <w:rFonts w:ascii="Arial" w:hAnsi="Arial" w:cs="Arial"/>
          <w:sz w:val="22"/>
          <w:szCs w:val="22"/>
        </w:rPr>
        <w:t>., Dunajska c. 50, 1000 Ljubljana</w:t>
      </w:r>
      <w:r w:rsidRPr="00A71067">
        <w:rPr>
          <w:rFonts w:ascii="Arial" w:hAnsi="Arial" w:cs="Arial"/>
          <w:sz w:val="22"/>
          <w:szCs w:val="22"/>
        </w:rPr>
        <w:t xml:space="preserve">, na lokaciji </w:t>
      </w:r>
      <w:r w:rsidRPr="00283B7E">
        <w:rPr>
          <w:rFonts w:ascii="Arial" w:hAnsi="Arial" w:cs="Arial"/>
          <w:sz w:val="22"/>
        </w:rPr>
        <w:t xml:space="preserve">Skladišče naftnih derivatov </w:t>
      </w:r>
      <w:proofErr w:type="spellStart"/>
      <w:r w:rsidRPr="00283B7E">
        <w:rPr>
          <w:rFonts w:ascii="Arial" w:hAnsi="Arial" w:cs="Arial"/>
          <w:sz w:val="22"/>
        </w:rPr>
        <w:t>Sermin</w:t>
      </w:r>
      <w:proofErr w:type="spellEnd"/>
      <w:r w:rsidRPr="00283B7E">
        <w:rPr>
          <w:rFonts w:ascii="Arial" w:hAnsi="Arial" w:cs="Arial"/>
          <w:sz w:val="22"/>
        </w:rPr>
        <w:t xml:space="preserve">, </w:t>
      </w:r>
      <w:proofErr w:type="spellStart"/>
      <w:r w:rsidRPr="00283B7E">
        <w:rPr>
          <w:rFonts w:ascii="Arial" w:hAnsi="Arial" w:cs="Arial"/>
          <w:sz w:val="22"/>
        </w:rPr>
        <w:t>Sermin</w:t>
      </w:r>
      <w:proofErr w:type="spellEnd"/>
      <w:r w:rsidRPr="00283B7E">
        <w:rPr>
          <w:rFonts w:ascii="Arial" w:hAnsi="Arial" w:cs="Arial"/>
          <w:sz w:val="22"/>
        </w:rPr>
        <w:t xml:space="preserve"> 10a, Koper</w:t>
      </w:r>
      <w:r w:rsidRPr="00A71067">
        <w:rPr>
          <w:rFonts w:ascii="Arial" w:hAnsi="Arial" w:cs="Arial"/>
          <w:sz w:val="22"/>
          <w:szCs w:val="22"/>
        </w:rPr>
        <w:t>.</w:t>
      </w:r>
    </w:p>
    <w:p w14:paraId="2D8339C4" w14:textId="77777777" w:rsidR="00D112DF" w:rsidRDefault="00D112DF" w:rsidP="002D78BC">
      <w:pPr>
        <w:pStyle w:val="Telobesedila"/>
        <w:ind w:left="360"/>
        <w:jc w:val="both"/>
        <w:rPr>
          <w:rFonts w:ascii="Arial" w:hAnsi="Arial" w:cs="Arial"/>
          <w:sz w:val="22"/>
          <w:szCs w:val="22"/>
        </w:rPr>
      </w:pPr>
    </w:p>
    <w:p w14:paraId="54304A49" w14:textId="766F7AD1" w:rsidR="002D78BC" w:rsidRDefault="002D78BC" w:rsidP="002D78BC">
      <w:pPr>
        <w:pStyle w:val="Telobesedila"/>
        <w:numPr>
          <w:ilvl w:val="0"/>
          <w:numId w:val="11"/>
        </w:numPr>
        <w:spacing w:after="0"/>
        <w:jc w:val="both"/>
        <w:rPr>
          <w:rFonts w:ascii="Arial" w:hAnsi="Arial" w:cs="Arial"/>
          <w:b/>
          <w:sz w:val="22"/>
          <w:szCs w:val="22"/>
          <w:u w:val="single"/>
        </w:rPr>
      </w:pPr>
      <w:r w:rsidRPr="002D78BC">
        <w:rPr>
          <w:rFonts w:ascii="Arial" w:hAnsi="Arial" w:cs="Arial"/>
          <w:b/>
          <w:sz w:val="22"/>
          <w:szCs w:val="22"/>
          <w:u w:val="single"/>
        </w:rPr>
        <w:t>Zahteve po vsebini in obliki ponudbe</w:t>
      </w:r>
    </w:p>
    <w:p w14:paraId="2DC79957" w14:textId="77777777" w:rsidR="002D78BC" w:rsidRPr="002D78BC" w:rsidRDefault="002D78BC" w:rsidP="002D78BC">
      <w:pPr>
        <w:pStyle w:val="Telobesedila"/>
        <w:spacing w:after="0"/>
        <w:ind w:left="720"/>
        <w:jc w:val="both"/>
        <w:rPr>
          <w:rFonts w:ascii="Arial" w:hAnsi="Arial" w:cs="Arial"/>
          <w:b/>
          <w:sz w:val="22"/>
          <w:szCs w:val="22"/>
          <w:u w:val="single"/>
        </w:rPr>
      </w:pPr>
    </w:p>
    <w:p w14:paraId="5B9EC65B" w14:textId="77777777" w:rsidR="002D78BC" w:rsidRPr="002D78BC" w:rsidRDefault="002D78BC" w:rsidP="002D78BC">
      <w:pPr>
        <w:pStyle w:val="Telobesedila"/>
        <w:ind w:left="360"/>
        <w:rPr>
          <w:rFonts w:ascii="Arial" w:hAnsi="Arial" w:cs="Arial"/>
          <w:sz w:val="22"/>
          <w:szCs w:val="22"/>
        </w:rPr>
      </w:pPr>
      <w:r w:rsidRPr="002D78BC">
        <w:rPr>
          <w:rFonts w:ascii="Arial" w:hAnsi="Arial" w:cs="Arial"/>
          <w:sz w:val="22"/>
          <w:szCs w:val="22"/>
        </w:rPr>
        <w:t>Za popolnost in pravilnost ponudbe mora ponudnik predložiti naslednjo ponudbeno dokumentacijo:</w:t>
      </w:r>
    </w:p>
    <w:p w14:paraId="752C8A37" w14:textId="77777777" w:rsidR="002D78BC" w:rsidRPr="002D78BC" w:rsidRDefault="002D78BC" w:rsidP="002D78BC">
      <w:pPr>
        <w:pStyle w:val="Telobesedila"/>
        <w:numPr>
          <w:ilvl w:val="1"/>
          <w:numId w:val="11"/>
        </w:numPr>
        <w:jc w:val="both"/>
        <w:rPr>
          <w:rFonts w:ascii="Arial" w:hAnsi="Arial" w:cs="Arial"/>
          <w:sz w:val="22"/>
          <w:szCs w:val="22"/>
        </w:rPr>
      </w:pPr>
      <w:r w:rsidRPr="002D78BC">
        <w:rPr>
          <w:rFonts w:ascii="Arial" w:hAnsi="Arial" w:cs="Arial"/>
          <w:sz w:val="22"/>
          <w:szCs w:val="22"/>
        </w:rPr>
        <w:t>ponudbo, izpolnjeno, na vsaki strani parafirano, na zadnji strani podpisano ter opremljeno z žigom</w:t>
      </w:r>
    </w:p>
    <w:p w14:paraId="48BF552B" w14:textId="77777777" w:rsidR="002D78BC" w:rsidRPr="002D78BC" w:rsidRDefault="002D78BC" w:rsidP="002D78BC">
      <w:pPr>
        <w:pStyle w:val="Telobesedila"/>
        <w:numPr>
          <w:ilvl w:val="1"/>
          <w:numId w:val="11"/>
        </w:numPr>
        <w:jc w:val="both"/>
        <w:rPr>
          <w:rFonts w:ascii="Arial" w:hAnsi="Arial" w:cs="Arial"/>
          <w:sz w:val="22"/>
          <w:szCs w:val="22"/>
        </w:rPr>
      </w:pPr>
      <w:r w:rsidRPr="002D78BC">
        <w:rPr>
          <w:rFonts w:ascii="Arial" w:hAnsi="Arial" w:cs="Arial"/>
          <w:sz w:val="22"/>
          <w:szCs w:val="22"/>
        </w:rPr>
        <w:t>vzorec pogodbe, na vsaki strani parafiran, na zadnji strani podpisan in opremljen z žigom</w:t>
      </w:r>
    </w:p>
    <w:p w14:paraId="6F332FC1" w14:textId="034CE168" w:rsidR="002D78BC" w:rsidRPr="00131D35" w:rsidRDefault="002D78BC" w:rsidP="002D78BC">
      <w:pPr>
        <w:pStyle w:val="Telobesedila"/>
        <w:numPr>
          <w:ilvl w:val="1"/>
          <w:numId w:val="11"/>
        </w:numPr>
        <w:jc w:val="both"/>
        <w:rPr>
          <w:rFonts w:ascii="Arial" w:hAnsi="Arial" w:cs="Arial"/>
          <w:sz w:val="22"/>
          <w:szCs w:val="22"/>
        </w:rPr>
      </w:pPr>
      <w:r w:rsidRPr="00131D35">
        <w:rPr>
          <w:rFonts w:ascii="Arial" w:hAnsi="Arial" w:cs="Arial"/>
          <w:sz w:val="22"/>
          <w:szCs w:val="22"/>
        </w:rPr>
        <w:t xml:space="preserve">garancijo za resnost ponudbe </w:t>
      </w:r>
    </w:p>
    <w:p w14:paraId="19BBF6DA" w14:textId="77777777" w:rsidR="002D78BC" w:rsidRPr="002D78BC" w:rsidRDefault="002D78BC" w:rsidP="002D78BC">
      <w:pPr>
        <w:pStyle w:val="Telobesedila"/>
        <w:numPr>
          <w:ilvl w:val="1"/>
          <w:numId w:val="11"/>
        </w:numPr>
        <w:jc w:val="both"/>
        <w:rPr>
          <w:rFonts w:ascii="Arial" w:hAnsi="Arial" w:cs="Arial"/>
          <w:sz w:val="22"/>
          <w:szCs w:val="22"/>
        </w:rPr>
      </w:pPr>
      <w:r w:rsidRPr="002D78BC">
        <w:rPr>
          <w:rFonts w:ascii="Arial" w:hAnsi="Arial" w:cs="Arial"/>
          <w:sz w:val="22"/>
          <w:szCs w:val="22"/>
        </w:rPr>
        <w:t>izjavo o sprejemanju in izpolnjevanju pogojev iz razpisne dokumentacije, na zadnji strani podpisano in opremljeno z žigom.</w:t>
      </w:r>
    </w:p>
    <w:p w14:paraId="5AF9C6DC" w14:textId="0C50399F" w:rsidR="002D78BC" w:rsidRDefault="002D78BC" w:rsidP="002D78BC">
      <w:pPr>
        <w:pStyle w:val="Telobesedila-zamik"/>
        <w:rPr>
          <w:rFonts w:ascii="Arial" w:hAnsi="Arial" w:cs="Arial"/>
          <w:sz w:val="22"/>
          <w:szCs w:val="22"/>
        </w:rPr>
      </w:pPr>
      <w:r w:rsidRPr="002D78BC">
        <w:rPr>
          <w:rFonts w:ascii="Arial" w:hAnsi="Arial" w:cs="Arial"/>
          <w:sz w:val="22"/>
          <w:szCs w:val="22"/>
        </w:rPr>
        <w:t>Ponudba mora biti pripravljena v slovenskem</w:t>
      </w:r>
      <w:r w:rsidR="0043386E">
        <w:rPr>
          <w:rFonts w:ascii="Arial" w:hAnsi="Arial" w:cs="Arial"/>
          <w:sz w:val="22"/>
          <w:szCs w:val="22"/>
        </w:rPr>
        <w:t xml:space="preserve"> jeziku</w:t>
      </w:r>
      <w:r w:rsidRPr="002D78BC">
        <w:rPr>
          <w:rFonts w:ascii="Arial" w:hAnsi="Arial" w:cs="Arial"/>
          <w:sz w:val="22"/>
          <w:szCs w:val="22"/>
        </w:rPr>
        <w:t>.</w:t>
      </w:r>
    </w:p>
    <w:p w14:paraId="7CBF4A3F" w14:textId="77777777" w:rsidR="00D112DF" w:rsidRDefault="00D112DF" w:rsidP="002D78BC">
      <w:pPr>
        <w:pStyle w:val="Telobesedila-zamik"/>
        <w:rPr>
          <w:rFonts w:ascii="Arial" w:hAnsi="Arial" w:cs="Arial"/>
          <w:sz w:val="22"/>
          <w:szCs w:val="22"/>
        </w:rPr>
      </w:pPr>
    </w:p>
    <w:p w14:paraId="469ACC20" w14:textId="71FEA200" w:rsidR="00D60E34" w:rsidRDefault="00D60E34" w:rsidP="005D2A37">
      <w:pPr>
        <w:pStyle w:val="Telobesedila"/>
        <w:numPr>
          <w:ilvl w:val="0"/>
          <w:numId w:val="11"/>
        </w:numPr>
        <w:tabs>
          <w:tab w:val="clear" w:pos="720"/>
          <w:tab w:val="num" w:pos="360"/>
        </w:tabs>
        <w:spacing w:after="0"/>
        <w:ind w:left="426" w:hanging="66"/>
        <w:jc w:val="both"/>
        <w:rPr>
          <w:rFonts w:ascii="Arial" w:hAnsi="Arial" w:cs="Arial"/>
          <w:b/>
          <w:sz w:val="22"/>
          <w:szCs w:val="22"/>
          <w:u w:val="single"/>
        </w:rPr>
      </w:pPr>
      <w:r w:rsidRPr="00D60E34">
        <w:rPr>
          <w:rFonts w:ascii="Arial" w:hAnsi="Arial" w:cs="Arial"/>
          <w:b/>
          <w:sz w:val="22"/>
          <w:szCs w:val="22"/>
          <w:u w:val="single"/>
        </w:rPr>
        <w:t>Pogoji in na</w:t>
      </w:r>
      <w:r w:rsidRPr="00D60E34">
        <w:rPr>
          <w:rFonts w:ascii="Arial" w:hAnsi="Arial" w:cs="Arial" w:hint="eastAsia"/>
          <w:b/>
          <w:sz w:val="22"/>
          <w:szCs w:val="22"/>
          <w:u w:val="single"/>
        </w:rPr>
        <w:t>č</w:t>
      </w:r>
      <w:r w:rsidRPr="00D60E34">
        <w:rPr>
          <w:rFonts w:ascii="Arial" w:hAnsi="Arial" w:cs="Arial"/>
          <w:b/>
          <w:sz w:val="22"/>
          <w:szCs w:val="22"/>
          <w:u w:val="single"/>
        </w:rPr>
        <w:t>in oddaje ponudbe</w:t>
      </w:r>
    </w:p>
    <w:p w14:paraId="5099DEFF" w14:textId="77777777" w:rsidR="007A7ACF" w:rsidRPr="00D60E34" w:rsidRDefault="007A7ACF" w:rsidP="007A7ACF">
      <w:pPr>
        <w:pStyle w:val="Telobesedila"/>
        <w:spacing w:after="0"/>
        <w:ind w:left="720"/>
        <w:jc w:val="both"/>
        <w:rPr>
          <w:rFonts w:ascii="Arial" w:hAnsi="Arial" w:cs="Arial"/>
          <w:b/>
          <w:sz w:val="22"/>
          <w:szCs w:val="22"/>
          <w:u w:val="single"/>
        </w:rPr>
      </w:pPr>
    </w:p>
    <w:p w14:paraId="07A75E87" w14:textId="77777777" w:rsidR="00D60E34" w:rsidRPr="002D78BC" w:rsidRDefault="00D60E34" w:rsidP="00D60E34">
      <w:pPr>
        <w:pStyle w:val="Telobesedila"/>
        <w:jc w:val="both"/>
        <w:rPr>
          <w:rFonts w:ascii="Arial" w:hAnsi="Arial" w:cs="Arial"/>
          <w:sz w:val="22"/>
          <w:szCs w:val="22"/>
        </w:rPr>
      </w:pPr>
      <w:r w:rsidRPr="002D78BC">
        <w:rPr>
          <w:rFonts w:ascii="Arial" w:hAnsi="Arial" w:cs="Arial"/>
          <w:sz w:val="22"/>
          <w:szCs w:val="22"/>
        </w:rPr>
        <w:t>Kot ponudnik lahko nastopi vsak gospodarski subjekt, ki je registriran za dejavnost, ki je predmet javnega naročila.</w:t>
      </w:r>
    </w:p>
    <w:p w14:paraId="3A41AD49" w14:textId="77777777" w:rsidR="00D60E34" w:rsidRDefault="00D60E34" w:rsidP="00D60E34">
      <w:pPr>
        <w:autoSpaceDE w:val="0"/>
        <w:autoSpaceDN w:val="0"/>
        <w:adjustRightInd w:val="0"/>
        <w:jc w:val="both"/>
        <w:rPr>
          <w:rFonts w:ascii="Arial" w:hAnsi="Arial" w:cs="Arial"/>
          <w:color w:val="000000" w:themeColor="text1"/>
          <w:sz w:val="22"/>
          <w:szCs w:val="22"/>
        </w:rPr>
      </w:pPr>
      <w:r>
        <w:rPr>
          <w:rFonts w:ascii="Arial" w:hAnsi="Arial" w:cs="Arial"/>
          <w:color w:val="000000" w:themeColor="text1"/>
          <w:sz w:val="22"/>
          <w:szCs w:val="22"/>
        </w:rPr>
        <w:t xml:space="preserve">Pri javnem zbiranju ponudb ne morejo sodelovati cenilec in člani komisije ter z njimi povezane osebe, kot je </w:t>
      </w:r>
      <w:r w:rsidRPr="00AD02A5">
        <w:rPr>
          <w:rFonts w:ascii="Arial" w:hAnsi="Arial" w:cs="Arial"/>
          <w:color w:val="000000" w:themeColor="text1"/>
          <w:sz w:val="22"/>
          <w:szCs w:val="22"/>
        </w:rPr>
        <w:t>opredeljeno v 51. členu Zakona o stvarnem premoženju države in samoupravnih lokalnih skupnosti (Uradni list RS, št. 11/18 in 79/18).</w:t>
      </w:r>
    </w:p>
    <w:p w14:paraId="04A1A53C" w14:textId="77777777" w:rsidR="00D60E34" w:rsidRDefault="00D60E34" w:rsidP="00D60E34">
      <w:pPr>
        <w:autoSpaceDE w:val="0"/>
        <w:autoSpaceDN w:val="0"/>
        <w:adjustRightInd w:val="0"/>
        <w:jc w:val="both"/>
        <w:rPr>
          <w:rFonts w:ascii="Arial" w:hAnsi="Arial" w:cs="Arial"/>
          <w:color w:val="000000" w:themeColor="text1"/>
          <w:sz w:val="22"/>
          <w:szCs w:val="22"/>
        </w:rPr>
      </w:pPr>
    </w:p>
    <w:p w14:paraId="484CAEDC" w14:textId="01A40DC0" w:rsidR="00D60E34" w:rsidRDefault="00D60E34" w:rsidP="00D60E34">
      <w:pPr>
        <w:autoSpaceDE w:val="0"/>
        <w:autoSpaceDN w:val="0"/>
        <w:adjustRightInd w:val="0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721FC9">
        <w:rPr>
          <w:rFonts w:ascii="Arial" w:hAnsi="Arial" w:cs="Arial"/>
          <w:color w:val="000000" w:themeColor="text1"/>
          <w:sz w:val="22"/>
          <w:szCs w:val="22"/>
        </w:rPr>
        <w:t xml:space="preserve">Obrazec 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ponudbe mora biti </w:t>
      </w:r>
      <w:r w:rsidRPr="00721FC9">
        <w:rPr>
          <w:rFonts w:ascii="Arial" w:hAnsi="Arial" w:cs="Arial"/>
          <w:color w:val="000000" w:themeColor="text1"/>
          <w:sz w:val="22"/>
          <w:szCs w:val="22"/>
        </w:rPr>
        <w:t>v celoti izpolnjen in podpisan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 (scan)</w:t>
      </w:r>
      <w:r w:rsidRPr="00721FC9">
        <w:rPr>
          <w:rFonts w:ascii="Arial" w:hAnsi="Arial" w:cs="Arial"/>
          <w:color w:val="000000" w:themeColor="text1"/>
          <w:sz w:val="22"/>
          <w:szCs w:val="22"/>
        </w:rPr>
        <w:t>.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 Ponudbi mora biti predložen na vsaki strani parafiran in podpisan osnutek pogodbe. Ponudniki lahko </w:t>
      </w:r>
      <w:r w:rsidR="007A7ACF">
        <w:rPr>
          <w:rFonts w:ascii="Arial" w:hAnsi="Arial" w:cs="Arial"/>
          <w:color w:val="000000" w:themeColor="text1"/>
          <w:sz w:val="22"/>
          <w:szCs w:val="22"/>
        </w:rPr>
        <w:t>ob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 ponudbi priložijo podpisano izjavo</w:t>
      </w:r>
      <w:r w:rsidR="00E403CA">
        <w:rPr>
          <w:rFonts w:ascii="Arial" w:hAnsi="Arial" w:cs="Arial"/>
          <w:color w:val="000000" w:themeColor="text1"/>
          <w:sz w:val="22"/>
          <w:szCs w:val="22"/>
        </w:rPr>
        <w:t>,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 vezano na omejitev iz predhodnega odstavka, v nasprotnem primeru bo prodajalec k podpisu izjave naknadno pozval najugodnejšega ponudnika.</w:t>
      </w:r>
    </w:p>
    <w:p w14:paraId="7C3D2176" w14:textId="7444EC90" w:rsidR="00D60E34" w:rsidRDefault="00D60E34" w:rsidP="00D60E34">
      <w:pPr>
        <w:autoSpaceDE w:val="0"/>
        <w:autoSpaceDN w:val="0"/>
        <w:adjustRightInd w:val="0"/>
        <w:jc w:val="both"/>
        <w:rPr>
          <w:rFonts w:ascii="Arial" w:hAnsi="Arial" w:cs="Arial"/>
          <w:color w:val="000000" w:themeColor="text1"/>
          <w:sz w:val="22"/>
          <w:szCs w:val="22"/>
        </w:rPr>
      </w:pPr>
    </w:p>
    <w:p w14:paraId="5039B908" w14:textId="145ADC09" w:rsidR="00D60E34" w:rsidRDefault="00D60E34" w:rsidP="00D60E34">
      <w:pPr>
        <w:autoSpaceDE w:val="0"/>
        <w:autoSpaceDN w:val="0"/>
        <w:adjustRightInd w:val="0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721FC9">
        <w:rPr>
          <w:rFonts w:ascii="Arial" w:hAnsi="Arial" w:cs="Arial"/>
          <w:color w:val="000000" w:themeColor="text1"/>
          <w:sz w:val="22"/>
          <w:szCs w:val="22"/>
        </w:rPr>
        <w:t xml:space="preserve">Ponudnik mora ponudbo na priloženem obrazcu posredovati najkasneje </w:t>
      </w:r>
      <w:r w:rsidRPr="006D6FF3">
        <w:rPr>
          <w:rFonts w:ascii="Arial" w:hAnsi="Arial" w:cs="Arial"/>
          <w:b/>
          <w:i/>
          <w:color w:val="000000" w:themeColor="text1"/>
          <w:sz w:val="22"/>
          <w:szCs w:val="22"/>
        </w:rPr>
        <w:t xml:space="preserve">do </w:t>
      </w:r>
      <w:r w:rsidR="00D112DF">
        <w:rPr>
          <w:rFonts w:ascii="Arial" w:hAnsi="Arial" w:cs="Arial"/>
          <w:b/>
          <w:i/>
          <w:color w:val="000000" w:themeColor="text1"/>
          <w:sz w:val="22"/>
          <w:szCs w:val="22"/>
        </w:rPr>
        <w:t>1.3</w:t>
      </w:r>
      <w:r w:rsidR="007A7ACF">
        <w:rPr>
          <w:rFonts w:ascii="Arial" w:hAnsi="Arial" w:cs="Arial"/>
          <w:b/>
          <w:i/>
          <w:color w:val="000000" w:themeColor="text1"/>
          <w:sz w:val="22"/>
          <w:szCs w:val="22"/>
        </w:rPr>
        <w:t>.</w:t>
      </w:r>
      <w:r w:rsidRPr="00AD02A5">
        <w:rPr>
          <w:rFonts w:ascii="Arial" w:hAnsi="Arial" w:cs="Arial"/>
          <w:b/>
          <w:i/>
          <w:color w:val="000000" w:themeColor="text1"/>
          <w:sz w:val="22"/>
          <w:szCs w:val="22"/>
        </w:rPr>
        <w:t>202</w:t>
      </w:r>
      <w:r w:rsidR="007A7ACF">
        <w:rPr>
          <w:rFonts w:ascii="Arial" w:hAnsi="Arial" w:cs="Arial"/>
          <w:b/>
          <w:i/>
          <w:color w:val="000000" w:themeColor="text1"/>
          <w:sz w:val="22"/>
          <w:szCs w:val="22"/>
        </w:rPr>
        <w:t>1</w:t>
      </w:r>
      <w:r w:rsidRPr="00AD02A5">
        <w:rPr>
          <w:rFonts w:ascii="Arial" w:hAnsi="Arial" w:cs="Arial"/>
          <w:b/>
          <w:i/>
          <w:color w:val="000000" w:themeColor="text1"/>
          <w:sz w:val="22"/>
          <w:szCs w:val="22"/>
        </w:rPr>
        <w:t xml:space="preserve"> do 1</w:t>
      </w:r>
      <w:r w:rsidR="00D112DF">
        <w:rPr>
          <w:rFonts w:ascii="Arial" w:hAnsi="Arial" w:cs="Arial"/>
          <w:b/>
          <w:i/>
          <w:color w:val="000000" w:themeColor="text1"/>
          <w:sz w:val="22"/>
          <w:szCs w:val="22"/>
        </w:rPr>
        <w:t>4</w:t>
      </w:r>
      <w:r w:rsidRPr="00AD02A5">
        <w:rPr>
          <w:rFonts w:ascii="Arial" w:hAnsi="Arial" w:cs="Arial"/>
          <w:b/>
          <w:i/>
          <w:color w:val="000000" w:themeColor="text1"/>
          <w:sz w:val="22"/>
          <w:szCs w:val="22"/>
        </w:rPr>
        <w:t>.</w:t>
      </w:r>
      <w:r w:rsidR="002557B7">
        <w:rPr>
          <w:rFonts w:ascii="Arial" w:hAnsi="Arial" w:cs="Arial"/>
          <w:b/>
          <w:i/>
          <w:color w:val="000000" w:themeColor="text1"/>
          <w:sz w:val="22"/>
          <w:szCs w:val="22"/>
        </w:rPr>
        <w:t>00</w:t>
      </w:r>
      <w:r w:rsidRPr="00AD02A5">
        <w:rPr>
          <w:rFonts w:ascii="Arial" w:hAnsi="Arial" w:cs="Arial"/>
          <w:b/>
          <w:i/>
          <w:color w:val="000000" w:themeColor="text1"/>
          <w:sz w:val="22"/>
          <w:szCs w:val="22"/>
        </w:rPr>
        <w:t xml:space="preserve"> ure </w:t>
      </w:r>
      <w:r w:rsidRPr="00AD02A5">
        <w:rPr>
          <w:rFonts w:ascii="Arial" w:hAnsi="Arial" w:cs="Arial"/>
          <w:color w:val="000000" w:themeColor="text1"/>
          <w:sz w:val="22"/>
          <w:szCs w:val="22"/>
        </w:rPr>
        <w:t xml:space="preserve">osebno </w:t>
      </w:r>
      <w:r w:rsidR="00D06340">
        <w:rPr>
          <w:rFonts w:ascii="Arial" w:hAnsi="Arial" w:cs="Arial"/>
          <w:color w:val="000000" w:themeColor="text1"/>
          <w:sz w:val="22"/>
          <w:szCs w:val="22"/>
        </w:rPr>
        <w:t>ali</w:t>
      </w:r>
      <w:r w:rsidRPr="00AD02A5">
        <w:rPr>
          <w:rFonts w:ascii="Arial" w:hAnsi="Arial" w:cs="Arial"/>
          <w:color w:val="000000" w:themeColor="text1"/>
          <w:sz w:val="22"/>
          <w:szCs w:val="22"/>
        </w:rPr>
        <w:t xml:space="preserve"> po pošti na naslov </w:t>
      </w:r>
      <w:r w:rsidRPr="00AD02A5">
        <w:rPr>
          <w:rFonts w:ascii="Arial" w:eastAsia="HiddenHorzOCR" w:hAnsi="Arial" w:cs="Arial"/>
          <w:color w:val="000000" w:themeColor="text1"/>
          <w:sz w:val="22"/>
          <w:szCs w:val="22"/>
        </w:rPr>
        <w:t>Zavod R</w:t>
      </w:r>
      <w:r w:rsidR="007A7ACF">
        <w:rPr>
          <w:rFonts w:ascii="Arial" w:eastAsia="HiddenHorzOCR" w:hAnsi="Arial" w:cs="Arial"/>
          <w:color w:val="000000" w:themeColor="text1"/>
          <w:sz w:val="22"/>
          <w:szCs w:val="22"/>
        </w:rPr>
        <w:t>epublike Slovenije</w:t>
      </w:r>
      <w:r>
        <w:rPr>
          <w:rFonts w:ascii="Arial" w:eastAsia="HiddenHorzOCR" w:hAnsi="Arial" w:cs="Arial"/>
          <w:color w:val="000000" w:themeColor="text1"/>
          <w:sz w:val="22"/>
          <w:szCs w:val="22"/>
        </w:rPr>
        <w:t xml:space="preserve"> za blagovne rezerve, Dunajska </w:t>
      </w:r>
      <w:r>
        <w:rPr>
          <w:rFonts w:ascii="Arial" w:eastAsia="HiddenHorzOCR" w:hAnsi="Arial" w:cs="Arial"/>
          <w:color w:val="000000" w:themeColor="text1"/>
          <w:sz w:val="22"/>
          <w:szCs w:val="22"/>
        </w:rPr>
        <w:lastRenderedPageBreak/>
        <w:t>cesta 106, 1000 Ljubljana, v zaprti kuverti z jasno označbo »</w:t>
      </w:r>
      <w:r w:rsidR="007A7ACF">
        <w:rPr>
          <w:rFonts w:ascii="Arial" w:eastAsia="HiddenHorzOCR" w:hAnsi="Arial" w:cs="Arial"/>
          <w:color w:val="000000" w:themeColor="text1"/>
          <w:sz w:val="22"/>
          <w:szCs w:val="22"/>
        </w:rPr>
        <w:t>ODKUP KOEL SERMIN</w:t>
      </w:r>
      <w:r>
        <w:rPr>
          <w:rFonts w:ascii="Arial" w:eastAsia="HiddenHorzOCR" w:hAnsi="Arial" w:cs="Arial"/>
          <w:color w:val="000000" w:themeColor="text1"/>
          <w:sz w:val="22"/>
          <w:szCs w:val="22"/>
        </w:rPr>
        <w:t xml:space="preserve"> </w:t>
      </w:r>
      <w:r w:rsidR="00FB76A6">
        <w:rPr>
          <w:rFonts w:ascii="Arial" w:eastAsia="HiddenHorzOCR" w:hAnsi="Arial" w:cs="Arial"/>
          <w:color w:val="000000" w:themeColor="text1"/>
          <w:sz w:val="22"/>
          <w:szCs w:val="22"/>
        </w:rPr>
        <w:t xml:space="preserve">2 </w:t>
      </w:r>
      <w:r>
        <w:rPr>
          <w:rFonts w:ascii="Arial" w:eastAsia="HiddenHorzOCR" w:hAnsi="Arial" w:cs="Arial"/>
          <w:color w:val="000000" w:themeColor="text1"/>
          <w:sz w:val="22"/>
          <w:szCs w:val="22"/>
        </w:rPr>
        <w:t>- NE ODPIRAJ«</w:t>
      </w:r>
      <w:r w:rsidRPr="00721FC9">
        <w:rPr>
          <w:rFonts w:ascii="Arial" w:hAnsi="Arial" w:cs="Arial"/>
          <w:color w:val="000000" w:themeColor="text1"/>
          <w:sz w:val="22"/>
          <w:szCs w:val="22"/>
        </w:rPr>
        <w:t>.</w:t>
      </w:r>
    </w:p>
    <w:p w14:paraId="517C49D6" w14:textId="77777777" w:rsidR="00D60E34" w:rsidRDefault="00D60E34" w:rsidP="00D60E34">
      <w:pPr>
        <w:autoSpaceDE w:val="0"/>
        <w:autoSpaceDN w:val="0"/>
        <w:adjustRightInd w:val="0"/>
        <w:jc w:val="both"/>
        <w:rPr>
          <w:rFonts w:ascii="Arial" w:hAnsi="Arial" w:cs="Arial"/>
          <w:color w:val="000000" w:themeColor="text1"/>
          <w:sz w:val="22"/>
          <w:szCs w:val="22"/>
        </w:rPr>
      </w:pPr>
    </w:p>
    <w:p w14:paraId="28298018" w14:textId="77777777" w:rsidR="00D60E34" w:rsidRDefault="00D60E34" w:rsidP="00D60E34">
      <w:pPr>
        <w:autoSpaceDE w:val="0"/>
        <w:autoSpaceDN w:val="0"/>
        <w:adjustRightInd w:val="0"/>
        <w:jc w:val="both"/>
        <w:rPr>
          <w:rFonts w:ascii="Arial" w:hAnsi="Arial" w:cs="Arial"/>
          <w:color w:val="000000" w:themeColor="text1"/>
          <w:sz w:val="22"/>
          <w:szCs w:val="22"/>
        </w:rPr>
      </w:pPr>
      <w:r>
        <w:rPr>
          <w:rFonts w:ascii="Arial" w:hAnsi="Arial" w:cs="Arial"/>
          <w:color w:val="000000" w:themeColor="text1"/>
          <w:sz w:val="22"/>
          <w:szCs w:val="22"/>
        </w:rPr>
        <w:t xml:space="preserve">Ponudba mora biti veljavna </w:t>
      </w:r>
      <w:r w:rsidRPr="00BC59F5">
        <w:rPr>
          <w:rFonts w:ascii="Arial" w:hAnsi="Arial" w:cs="Arial"/>
          <w:b/>
          <w:color w:val="000000" w:themeColor="text1"/>
          <w:sz w:val="22"/>
          <w:szCs w:val="22"/>
        </w:rPr>
        <w:t>30 dni od dneva odpiranja ponudb.</w:t>
      </w:r>
    </w:p>
    <w:p w14:paraId="5B23DB07" w14:textId="77777777" w:rsidR="00D60E34" w:rsidRDefault="00D60E34" w:rsidP="00D60E34">
      <w:pPr>
        <w:autoSpaceDE w:val="0"/>
        <w:autoSpaceDN w:val="0"/>
        <w:adjustRightInd w:val="0"/>
        <w:jc w:val="both"/>
        <w:rPr>
          <w:rFonts w:ascii="Arial" w:hAnsi="Arial" w:cs="Arial"/>
          <w:color w:val="000000" w:themeColor="text1"/>
          <w:sz w:val="22"/>
          <w:szCs w:val="22"/>
        </w:rPr>
      </w:pPr>
    </w:p>
    <w:p w14:paraId="0996923C" w14:textId="77777777" w:rsidR="00D60E34" w:rsidRDefault="00D60E34" w:rsidP="00D60E34">
      <w:pPr>
        <w:autoSpaceDE w:val="0"/>
        <w:autoSpaceDN w:val="0"/>
        <w:adjustRightInd w:val="0"/>
        <w:jc w:val="both"/>
        <w:rPr>
          <w:rFonts w:ascii="Arial" w:eastAsia="HiddenHorzOCR" w:hAnsi="Arial" w:cs="Arial"/>
          <w:color w:val="000000" w:themeColor="text1"/>
          <w:sz w:val="22"/>
          <w:szCs w:val="22"/>
        </w:rPr>
      </w:pPr>
      <w:r w:rsidRPr="00721FC9">
        <w:rPr>
          <w:rFonts w:ascii="Arial" w:hAnsi="Arial" w:cs="Arial"/>
          <w:color w:val="000000" w:themeColor="text1"/>
          <w:sz w:val="22"/>
          <w:szCs w:val="22"/>
        </w:rPr>
        <w:t xml:space="preserve">Za </w:t>
      </w:r>
      <w:r w:rsidRPr="00721FC9">
        <w:rPr>
          <w:rFonts w:ascii="Arial" w:eastAsia="HiddenHorzOCR" w:hAnsi="Arial" w:cs="Arial"/>
          <w:color w:val="000000" w:themeColor="text1"/>
          <w:sz w:val="22"/>
          <w:szCs w:val="22"/>
        </w:rPr>
        <w:t xml:space="preserve">pravočasno </w:t>
      </w:r>
      <w:r w:rsidRPr="00721FC9">
        <w:rPr>
          <w:rFonts w:ascii="Arial" w:hAnsi="Arial" w:cs="Arial"/>
          <w:color w:val="000000" w:themeColor="text1"/>
          <w:sz w:val="22"/>
          <w:szCs w:val="22"/>
        </w:rPr>
        <w:t xml:space="preserve">se šteje ponudba, ki bo prispela najkasneje do navedenega dne in ure. </w:t>
      </w:r>
      <w:r>
        <w:rPr>
          <w:rFonts w:ascii="Arial" w:hAnsi="Arial" w:cs="Arial"/>
          <w:color w:val="000000" w:themeColor="text1"/>
          <w:sz w:val="22"/>
          <w:szCs w:val="22"/>
        </w:rPr>
        <w:t>P</w:t>
      </w:r>
      <w:r w:rsidRPr="00721FC9">
        <w:rPr>
          <w:rFonts w:ascii="Arial" w:hAnsi="Arial" w:cs="Arial"/>
          <w:color w:val="000000" w:themeColor="text1"/>
          <w:sz w:val="22"/>
          <w:szCs w:val="22"/>
        </w:rPr>
        <w:t>onudbe, predložene po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Pr="00721FC9">
        <w:rPr>
          <w:rFonts w:ascii="Arial" w:hAnsi="Arial" w:cs="Arial"/>
          <w:color w:val="000000" w:themeColor="text1"/>
          <w:sz w:val="22"/>
          <w:szCs w:val="22"/>
        </w:rPr>
        <w:t xml:space="preserve">izteku roka, bodo iz postopka 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izbire </w:t>
      </w:r>
      <w:r w:rsidRPr="00721FC9">
        <w:rPr>
          <w:rFonts w:ascii="Arial" w:eastAsia="HiddenHorzOCR" w:hAnsi="Arial" w:cs="Arial"/>
          <w:color w:val="000000" w:themeColor="text1"/>
          <w:sz w:val="22"/>
          <w:szCs w:val="22"/>
        </w:rPr>
        <w:t>izločene.</w:t>
      </w:r>
    </w:p>
    <w:p w14:paraId="7074B07B" w14:textId="77777777" w:rsidR="00D60E34" w:rsidRPr="00721FC9" w:rsidRDefault="00D60E34" w:rsidP="00D60E34">
      <w:pPr>
        <w:autoSpaceDE w:val="0"/>
        <w:autoSpaceDN w:val="0"/>
        <w:adjustRightInd w:val="0"/>
        <w:jc w:val="both"/>
        <w:rPr>
          <w:rFonts w:ascii="Arial" w:eastAsia="HiddenHorzOCR" w:hAnsi="Arial" w:cs="Arial"/>
          <w:color w:val="000000" w:themeColor="text1"/>
          <w:sz w:val="22"/>
          <w:szCs w:val="22"/>
        </w:rPr>
      </w:pPr>
    </w:p>
    <w:p w14:paraId="47A350B9" w14:textId="4CA73C0C" w:rsidR="00D60E34" w:rsidRDefault="00D60E34" w:rsidP="00D60E34">
      <w:pPr>
        <w:autoSpaceDE w:val="0"/>
        <w:autoSpaceDN w:val="0"/>
        <w:adjustRightInd w:val="0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721FC9">
        <w:rPr>
          <w:rFonts w:ascii="Arial" w:hAnsi="Arial" w:cs="Arial"/>
          <w:color w:val="000000" w:themeColor="text1"/>
          <w:sz w:val="22"/>
          <w:szCs w:val="22"/>
        </w:rPr>
        <w:t xml:space="preserve">Odpiranje ponudb bo </w:t>
      </w:r>
      <w:r w:rsidR="00D112DF">
        <w:rPr>
          <w:rFonts w:ascii="Arial" w:hAnsi="Arial" w:cs="Arial"/>
          <w:b/>
          <w:color w:val="000000" w:themeColor="text1"/>
          <w:sz w:val="22"/>
          <w:szCs w:val="22"/>
        </w:rPr>
        <w:t>1.3</w:t>
      </w:r>
      <w:r w:rsidR="007A7ACF">
        <w:rPr>
          <w:rFonts w:ascii="Arial" w:hAnsi="Arial" w:cs="Arial"/>
          <w:b/>
          <w:color w:val="000000" w:themeColor="text1"/>
          <w:sz w:val="22"/>
          <w:szCs w:val="22"/>
        </w:rPr>
        <w:t>.2021</w:t>
      </w:r>
      <w:r w:rsidRPr="00BC59F5">
        <w:rPr>
          <w:rFonts w:ascii="Arial" w:hAnsi="Arial" w:cs="Arial"/>
          <w:b/>
          <w:i/>
          <w:color w:val="000000" w:themeColor="text1"/>
          <w:sz w:val="22"/>
          <w:szCs w:val="22"/>
        </w:rPr>
        <w:t xml:space="preserve">, ob </w:t>
      </w:r>
      <w:r w:rsidR="00D112DF">
        <w:rPr>
          <w:rFonts w:ascii="Arial" w:hAnsi="Arial" w:cs="Arial"/>
          <w:b/>
          <w:i/>
          <w:color w:val="000000" w:themeColor="text1"/>
          <w:sz w:val="22"/>
          <w:szCs w:val="22"/>
        </w:rPr>
        <w:t>14</w:t>
      </w:r>
      <w:r w:rsidRPr="00BC59F5">
        <w:rPr>
          <w:rFonts w:ascii="Arial" w:hAnsi="Arial" w:cs="Arial"/>
          <w:b/>
          <w:i/>
          <w:color w:val="000000" w:themeColor="text1"/>
          <w:sz w:val="22"/>
          <w:szCs w:val="22"/>
        </w:rPr>
        <w:t>:15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Pr="00BC59F5">
        <w:rPr>
          <w:rFonts w:ascii="Arial" w:hAnsi="Arial" w:cs="Arial"/>
          <w:b/>
          <w:i/>
          <w:color w:val="000000" w:themeColor="text1"/>
          <w:sz w:val="22"/>
          <w:szCs w:val="22"/>
        </w:rPr>
        <w:t>uri na sedežu Zavoda</w:t>
      </w:r>
      <w:r>
        <w:rPr>
          <w:rFonts w:ascii="Arial" w:hAnsi="Arial" w:cs="Arial"/>
          <w:b/>
          <w:i/>
          <w:color w:val="000000" w:themeColor="text1"/>
          <w:sz w:val="22"/>
          <w:szCs w:val="22"/>
        </w:rPr>
        <w:t xml:space="preserve">, </w:t>
      </w:r>
      <w:r w:rsidRPr="00AD02A5">
        <w:rPr>
          <w:rFonts w:ascii="Arial" w:hAnsi="Arial" w:cs="Arial"/>
          <w:i/>
          <w:color w:val="000000" w:themeColor="text1"/>
          <w:sz w:val="22"/>
          <w:szCs w:val="22"/>
        </w:rPr>
        <w:t>j</w:t>
      </w:r>
      <w:r w:rsidRPr="00AD02A5">
        <w:rPr>
          <w:rFonts w:ascii="Arial" w:hAnsi="Arial" w:cs="Arial"/>
          <w:color w:val="000000" w:themeColor="text1"/>
          <w:sz w:val="22"/>
          <w:szCs w:val="22"/>
        </w:rPr>
        <w:t>a</w:t>
      </w:r>
      <w:r>
        <w:rPr>
          <w:rFonts w:ascii="Arial" w:hAnsi="Arial" w:cs="Arial"/>
          <w:color w:val="000000" w:themeColor="text1"/>
          <w:sz w:val="22"/>
          <w:szCs w:val="22"/>
        </w:rPr>
        <w:t>vnega odpiranja ponudb ne bo.</w:t>
      </w:r>
    </w:p>
    <w:p w14:paraId="5F5CB4BA" w14:textId="77777777" w:rsidR="00D60E34" w:rsidRDefault="00D60E34" w:rsidP="00D60E34">
      <w:pPr>
        <w:autoSpaceDE w:val="0"/>
        <w:autoSpaceDN w:val="0"/>
        <w:adjustRightInd w:val="0"/>
        <w:jc w:val="both"/>
        <w:rPr>
          <w:rFonts w:ascii="Arial" w:hAnsi="Arial" w:cs="Arial"/>
          <w:color w:val="000000" w:themeColor="text1"/>
          <w:sz w:val="22"/>
          <w:szCs w:val="22"/>
        </w:rPr>
      </w:pPr>
    </w:p>
    <w:p w14:paraId="028E3684" w14:textId="7F7A4A97" w:rsidR="00D60E34" w:rsidRDefault="00D60E34" w:rsidP="00D60E34">
      <w:pPr>
        <w:autoSpaceDE w:val="0"/>
        <w:autoSpaceDN w:val="0"/>
        <w:adjustRightInd w:val="0"/>
        <w:jc w:val="both"/>
        <w:rPr>
          <w:rFonts w:ascii="Arial" w:hAnsi="Arial" w:cs="Arial"/>
          <w:color w:val="000000" w:themeColor="text1"/>
          <w:sz w:val="22"/>
          <w:szCs w:val="22"/>
        </w:rPr>
      </w:pPr>
      <w:r>
        <w:rPr>
          <w:rFonts w:ascii="Arial" w:hAnsi="Arial" w:cs="Arial"/>
          <w:color w:val="000000" w:themeColor="text1"/>
          <w:sz w:val="22"/>
          <w:szCs w:val="22"/>
        </w:rPr>
        <w:t xml:space="preserve">O odpiranju ponudb se </w:t>
      </w:r>
      <w:r w:rsidR="00026C47">
        <w:rPr>
          <w:rFonts w:ascii="Arial" w:hAnsi="Arial" w:cs="Arial"/>
          <w:color w:val="000000" w:themeColor="text1"/>
          <w:sz w:val="22"/>
          <w:szCs w:val="22"/>
        </w:rPr>
        <w:t>vodi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 zapisnik. </w:t>
      </w:r>
    </w:p>
    <w:p w14:paraId="24CE0B7F" w14:textId="77777777" w:rsidR="00D60E34" w:rsidRDefault="00D60E34" w:rsidP="00D60E34">
      <w:pPr>
        <w:autoSpaceDE w:val="0"/>
        <w:autoSpaceDN w:val="0"/>
        <w:adjustRightInd w:val="0"/>
        <w:jc w:val="both"/>
        <w:rPr>
          <w:rFonts w:ascii="Arial" w:hAnsi="Arial" w:cs="Arial"/>
          <w:color w:val="000000" w:themeColor="text1"/>
          <w:sz w:val="22"/>
          <w:szCs w:val="22"/>
        </w:rPr>
      </w:pPr>
    </w:p>
    <w:p w14:paraId="0F9BBAB1" w14:textId="77777777" w:rsidR="00D60E34" w:rsidRDefault="00D60E34" w:rsidP="00D60E34">
      <w:pPr>
        <w:autoSpaceDE w:val="0"/>
        <w:autoSpaceDN w:val="0"/>
        <w:adjustRightInd w:val="0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721FC9">
        <w:rPr>
          <w:rFonts w:ascii="Arial" w:hAnsi="Arial" w:cs="Arial"/>
          <w:color w:val="000000" w:themeColor="text1"/>
          <w:sz w:val="22"/>
          <w:szCs w:val="22"/>
        </w:rPr>
        <w:t>Ponudniki bodo o rezultatih zbiranja ponudb, t.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Pr="00721FC9">
        <w:rPr>
          <w:rFonts w:ascii="Arial" w:hAnsi="Arial" w:cs="Arial"/>
          <w:color w:val="000000" w:themeColor="text1"/>
          <w:sz w:val="22"/>
          <w:szCs w:val="22"/>
        </w:rPr>
        <w:t xml:space="preserve">j. o izbiri najugodnejšega ponudnika, pisno </w:t>
      </w:r>
      <w:r w:rsidRPr="00721FC9">
        <w:rPr>
          <w:rFonts w:ascii="Arial" w:eastAsia="HiddenHorzOCR" w:hAnsi="Arial" w:cs="Arial"/>
          <w:color w:val="000000" w:themeColor="text1"/>
          <w:sz w:val="22"/>
          <w:szCs w:val="22"/>
        </w:rPr>
        <w:t>obveščeni</w:t>
      </w:r>
      <w:r>
        <w:rPr>
          <w:rFonts w:ascii="Arial" w:eastAsia="HiddenHorzOCR" w:hAnsi="Arial" w:cs="Arial"/>
          <w:color w:val="000000" w:themeColor="text1"/>
          <w:sz w:val="22"/>
          <w:szCs w:val="22"/>
        </w:rPr>
        <w:t xml:space="preserve"> </w:t>
      </w:r>
      <w:r w:rsidRPr="00721FC9">
        <w:rPr>
          <w:rFonts w:ascii="Arial" w:hAnsi="Arial" w:cs="Arial"/>
          <w:color w:val="000000" w:themeColor="text1"/>
          <w:sz w:val="22"/>
          <w:szCs w:val="22"/>
        </w:rPr>
        <w:t xml:space="preserve">najkasneje v roku 5 (pet) dni po </w:t>
      </w:r>
      <w:r w:rsidRPr="00721FC9">
        <w:rPr>
          <w:rFonts w:ascii="Arial" w:eastAsia="HiddenHorzOCR" w:hAnsi="Arial" w:cs="Arial"/>
          <w:color w:val="000000" w:themeColor="text1"/>
          <w:sz w:val="22"/>
          <w:szCs w:val="22"/>
        </w:rPr>
        <w:t xml:space="preserve">zaključenem </w:t>
      </w:r>
      <w:r w:rsidRPr="00721FC9">
        <w:rPr>
          <w:rFonts w:ascii="Arial" w:hAnsi="Arial" w:cs="Arial"/>
          <w:color w:val="000000" w:themeColor="text1"/>
          <w:sz w:val="22"/>
          <w:szCs w:val="22"/>
        </w:rPr>
        <w:t>zbiranju ponudb.</w:t>
      </w:r>
    </w:p>
    <w:p w14:paraId="6455E194" w14:textId="77777777" w:rsidR="00D60E34" w:rsidRDefault="00D60E34" w:rsidP="00D60E34">
      <w:pPr>
        <w:autoSpaceDE w:val="0"/>
        <w:autoSpaceDN w:val="0"/>
        <w:adjustRightInd w:val="0"/>
        <w:jc w:val="both"/>
        <w:rPr>
          <w:rFonts w:ascii="Arial" w:hAnsi="Arial" w:cs="Arial"/>
          <w:color w:val="000000" w:themeColor="text1"/>
          <w:sz w:val="22"/>
          <w:szCs w:val="22"/>
        </w:rPr>
      </w:pPr>
    </w:p>
    <w:p w14:paraId="23FF58CD" w14:textId="75ECE91B" w:rsidR="002D78BC" w:rsidRDefault="002D78BC" w:rsidP="005D2A37">
      <w:pPr>
        <w:pStyle w:val="Telobesedila"/>
        <w:numPr>
          <w:ilvl w:val="0"/>
          <w:numId w:val="11"/>
        </w:numPr>
        <w:tabs>
          <w:tab w:val="clear" w:pos="720"/>
          <w:tab w:val="num" w:pos="360"/>
        </w:tabs>
        <w:spacing w:after="0"/>
        <w:ind w:left="426" w:hanging="66"/>
        <w:jc w:val="both"/>
        <w:rPr>
          <w:rFonts w:ascii="Arial" w:hAnsi="Arial" w:cs="Arial"/>
          <w:b/>
          <w:sz w:val="22"/>
          <w:szCs w:val="22"/>
          <w:u w:val="single"/>
        </w:rPr>
      </w:pPr>
      <w:r w:rsidRPr="002D78BC">
        <w:rPr>
          <w:rFonts w:ascii="Arial" w:hAnsi="Arial" w:cs="Arial"/>
          <w:b/>
          <w:sz w:val="22"/>
          <w:szCs w:val="22"/>
          <w:u w:val="single"/>
        </w:rPr>
        <w:t>Dodatna pojasnila</w:t>
      </w:r>
    </w:p>
    <w:p w14:paraId="1CB7961D" w14:textId="77777777" w:rsidR="007A7ACF" w:rsidRPr="002D78BC" w:rsidRDefault="007A7ACF" w:rsidP="007A7ACF">
      <w:pPr>
        <w:pStyle w:val="Telobesedila"/>
        <w:spacing w:after="0"/>
        <w:ind w:left="720"/>
        <w:jc w:val="both"/>
        <w:rPr>
          <w:rFonts w:ascii="Arial" w:hAnsi="Arial" w:cs="Arial"/>
          <w:b/>
          <w:sz w:val="22"/>
          <w:szCs w:val="22"/>
          <w:u w:val="single"/>
        </w:rPr>
      </w:pPr>
    </w:p>
    <w:p w14:paraId="15FE7509" w14:textId="77777777" w:rsidR="002D78BC" w:rsidRPr="002D78BC" w:rsidRDefault="002D78BC" w:rsidP="007A7ACF">
      <w:pPr>
        <w:pStyle w:val="Telobesedila"/>
        <w:jc w:val="both"/>
        <w:rPr>
          <w:rFonts w:ascii="Arial" w:hAnsi="Arial" w:cs="Arial"/>
          <w:sz w:val="22"/>
          <w:szCs w:val="22"/>
        </w:rPr>
      </w:pPr>
      <w:r w:rsidRPr="002D78BC">
        <w:rPr>
          <w:rFonts w:ascii="Arial" w:hAnsi="Arial" w:cs="Arial"/>
          <w:sz w:val="22"/>
          <w:szCs w:val="22"/>
        </w:rPr>
        <w:t>Dodatna pojasnila o vsebini razpisne dokumentacije sme ponudnik zahtevati pisno na elektronski naslov kontaktne osebe, navedene v povabilu k oddaji ponudbe.</w:t>
      </w:r>
    </w:p>
    <w:p w14:paraId="725EBCBC" w14:textId="21E377A5" w:rsidR="002D78BC" w:rsidRPr="002D78BC" w:rsidRDefault="002D78BC" w:rsidP="007A7ACF">
      <w:pPr>
        <w:pStyle w:val="Telobesedila"/>
        <w:jc w:val="both"/>
        <w:rPr>
          <w:rFonts w:ascii="Arial" w:hAnsi="Arial" w:cs="Arial"/>
          <w:sz w:val="22"/>
          <w:szCs w:val="22"/>
        </w:rPr>
      </w:pPr>
      <w:r w:rsidRPr="002D78BC">
        <w:rPr>
          <w:rFonts w:ascii="Arial" w:hAnsi="Arial" w:cs="Arial"/>
          <w:sz w:val="22"/>
          <w:szCs w:val="22"/>
        </w:rPr>
        <w:t xml:space="preserve">Skrajni rok, do katerega ponudnik lahko zahteva dodatna pojasnila v zvezi z razpisno dokumentacijo, je </w:t>
      </w:r>
      <w:r w:rsidR="007A7ACF">
        <w:rPr>
          <w:rFonts w:ascii="Arial" w:hAnsi="Arial" w:cs="Arial"/>
          <w:sz w:val="22"/>
          <w:szCs w:val="22"/>
        </w:rPr>
        <w:t>tri</w:t>
      </w:r>
      <w:r w:rsidRPr="002D78BC">
        <w:rPr>
          <w:rFonts w:ascii="Arial" w:hAnsi="Arial" w:cs="Arial"/>
          <w:sz w:val="22"/>
          <w:szCs w:val="22"/>
        </w:rPr>
        <w:t xml:space="preserve"> dni pred rokom za oddajo ponudb.</w:t>
      </w:r>
    </w:p>
    <w:p w14:paraId="288287A4" w14:textId="0F72F8DF" w:rsidR="002D78BC" w:rsidRDefault="002D78BC" w:rsidP="007A7ACF">
      <w:pPr>
        <w:pStyle w:val="Telobesedila"/>
        <w:jc w:val="both"/>
        <w:rPr>
          <w:rFonts w:ascii="Arial" w:hAnsi="Arial" w:cs="Arial"/>
          <w:sz w:val="22"/>
          <w:szCs w:val="22"/>
        </w:rPr>
      </w:pPr>
      <w:r w:rsidRPr="002D78BC">
        <w:rPr>
          <w:rFonts w:ascii="Arial" w:hAnsi="Arial" w:cs="Arial"/>
          <w:sz w:val="22"/>
          <w:szCs w:val="22"/>
        </w:rPr>
        <w:t xml:space="preserve">Kontaktna oseba bo na vsa vprašanja, ki jih bo dobila v roku iz prejšnjega odstavka, odgovorila najkasneje dva dneva pred iztekom roka za oddajo ponudb. </w:t>
      </w:r>
    </w:p>
    <w:p w14:paraId="48C2459F" w14:textId="77777777" w:rsidR="007A7ACF" w:rsidRPr="002D78BC" w:rsidRDefault="007A7ACF" w:rsidP="007A7ACF">
      <w:pPr>
        <w:pStyle w:val="Telobesedila"/>
        <w:jc w:val="both"/>
        <w:rPr>
          <w:rFonts w:ascii="Arial" w:hAnsi="Arial" w:cs="Arial"/>
          <w:sz w:val="22"/>
          <w:szCs w:val="22"/>
        </w:rPr>
      </w:pPr>
    </w:p>
    <w:p w14:paraId="329A5E32" w14:textId="45C72B66" w:rsidR="002D78BC" w:rsidRDefault="002D78BC" w:rsidP="007A7ACF">
      <w:pPr>
        <w:pStyle w:val="Telobesedila"/>
        <w:numPr>
          <w:ilvl w:val="0"/>
          <w:numId w:val="11"/>
        </w:numPr>
        <w:spacing w:after="0"/>
        <w:jc w:val="both"/>
        <w:rPr>
          <w:rFonts w:ascii="Arial" w:hAnsi="Arial" w:cs="Arial"/>
          <w:b/>
          <w:sz w:val="22"/>
          <w:szCs w:val="22"/>
          <w:u w:val="single"/>
        </w:rPr>
      </w:pPr>
      <w:r w:rsidRPr="002D78BC">
        <w:rPr>
          <w:rFonts w:ascii="Arial" w:hAnsi="Arial" w:cs="Arial"/>
          <w:b/>
          <w:sz w:val="22"/>
          <w:szCs w:val="22"/>
          <w:u w:val="single"/>
        </w:rPr>
        <w:t xml:space="preserve">Spremembe in dopolnitve </w:t>
      </w:r>
      <w:r w:rsidR="007A7ACF">
        <w:rPr>
          <w:rFonts w:ascii="Arial" w:hAnsi="Arial" w:cs="Arial"/>
          <w:b/>
          <w:sz w:val="22"/>
          <w:szCs w:val="22"/>
          <w:u w:val="single"/>
        </w:rPr>
        <w:t>ponudbene</w:t>
      </w:r>
      <w:r w:rsidRPr="002D78BC">
        <w:rPr>
          <w:rFonts w:ascii="Arial" w:hAnsi="Arial" w:cs="Arial"/>
          <w:b/>
          <w:sz w:val="22"/>
          <w:szCs w:val="22"/>
          <w:u w:val="single"/>
        </w:rPr>
        <w:t xml:space="preserve"> dokumentacije</w:t>
      </w:r>
    </w:p>
    <w:p w14:paraId="25038A3A" w14:textId="77777777" w:rsidR="007A7ACF" w:rsidRPr="002D78BC" w:rsidRDefault="007A7ACF" w:rsidP="007A7ACF">
      <w:pPr>
        <w:pStyle w:val="Telobesedila"/>
        <w:spacing w:after="0"/>
        <w:ind w:left="720"/>
        <w:jc w:val="both"/>
        <w:rPr>
          <w:rFonts w:ascii="Arial" w:hAnsi="Arial" w:cs="Arial"/>
          <w:b/>
          <w:sz w:val="22"/>
          <w:szCs w:val="22"/>
          <w:u w:val="single"/>
        </w:rPr>
      </w:pPr>
    </w:p>
    <w:p w14:paraId="671C5FCE" w14:textId="31C7B639" w:rsidR="002D78BC" w:rsidRPr="002D78BC" w:rsidRDefault="002D78BC" w:rsidP="007A7ACF">
      <w:pPr>
        <w:pStyle w:val="Telobesedila"/>
        <w:jc w:val="both"/>
        <w:rPr>
          <w:rFonts w:ascii="Arial" w:hAnsi="Arial" w:cs="Arial"/>
          <w:sz w:val="22"/>
          <w:szCs w:val="22"/>
        </w:rPr>
      </w:pPr>
      <w:r w:rsidRPr="002D78BC">
        <w:rPr>
          <w:rFonts w:ascii="Arial" w:hAnsi="Arial" w:cs="Arial"/>
          <w:sz w:val="22"/>
          <w:szCs w:val="22"/>
        </w:rPr>
        <w:t xml:space="preserve">Naročnik lahko v roku, določenem za oddajo ponudb, spremeni in dopolni </w:t>
      </w:r>
      <w:r w:rsidR="007A7ACF">
        <w:rPr>
          <w:rFonts w:ascii="Arial" w:hAnsi="Arial" w:cs="Arial"/>
          <w:sz w:val="22"/>
          <w:szCs w:val="22"/>
        </w:rPr>
        <w:t>ponudbeno</w:t>
      </w:r>
      <w:r w:rsidRPr="002D78BC">
        <w:rPr>
          <w:rFonts w:ascii="Arial" w:hAnsi="Arial" w:cs="Arial"/>
          <w:sz w:val="22"/>
          <w:szCs w:val="22"/>
        </w:rPr>
        <w:t xml:space="preserve"> dokumentacijo. Vse spremembe in dopolnitve bo naročnik objavil na svoji spletni strani. Naročnik bo po potrebi podaljšal rok za oddajo ponudb in v tem primeru se pravice in obveznosti naročnika ter ponudnikov vežejo na nove roke, ki posledično izhajajo iz podaljšanega roka za oddajo ponudb.</w:t>
      </w:r>
    </w:p>
    <w:p w14:paraId="46945227" w14:textId="77777777" w:rsidR="002D78BC" w:rsidRPr="002D78BC" w:rsidRDefault="002D78BC" w:rsidP="002D78BC">
      <w:pPr>
        <w:pStyle w:val="Telobesedila"/>
        <w:rPr>
          <w:rFonts w:ascii="Arial" w:hAnsi="Arial" w:cs="Arial"/>
          <w:sz w:val="22"/>
          <w:szCs w:val="22"/>
        </w:rPr>
      </w:pPr>
    </w:p>
    <w:p w14:paraId="19FB9A7B" w14:textId="77777777" w:rsidR="002D78BC" w:rsidRPr="002D78BC" w:rsidRDefault="002D78BC" w:rsidP="002D78BC">
      <w:pPr>
        <w:pStyle w:val="Telobesedila"/>
        <w:numPr>
          <w:ilvl w:val="0"/>
          <w:numId w:val="11"/>
        </w:numPr>
        <w:spacing w:after="0"/>
        <w:jc w:val="both"/>
        <w:rPr>
          <w:rFonts w:ascii="Arial" w:hAnsi="Arial" w:cs="Arial"/>
          <w:b/>
          <w:sz w:val="22"/>
          <w:szCs w:val="22"/>
          <w:u w:val="single"/>
        </w:rPr>
      </w:pPr>
      <w:r w:rsidRPr="002D78BC">
        <w:rPr>
          <w:rFonts w:ascii="Arial" w:hAnsi="Arial" w:cs="Arial"/>
          <w:b/>
          <w:sz w:val="22"/>
          <w:szCs w:val="22"/>
          <w:u w:val="single"/>
        </w:rPr>
        <w:t>Pogoji za ugotavljanje sposobnosti</w:t>
      </w:r>
    </w:p>
    <w:p w14:paraId="1716DE36" w14:textId="77777777" w:rsidR="007A7ACF" w:rsidRDefault="007A7ACF" w:rsidP="007A7ACF">
      <w:pPr>
        <w:pStyle w:val="Telobesedila"/>
        <w:rPr>
          <w:rFonts w:ascii="Arial" w:hAnsi="Arial" w:cs="Arial"/>
          <w:sz w:val="22"/>
          <w:szCs w:val="22"/>
        </w:rPr>
      </w:pPr>
    </w:p>
    <w:p w14:paraId="60DB16C4" w14:textId="4A9FCC06" w:rsidR="002D78BC" w:rsidRPr="00097F61" w:rsidRDefault="00097F61" w:rsidP="007A7ACF">
      <w:pPr>
        <w:pStyle w:val="Telobesedila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Ponudniki mora</w:t>
      </w:r>
      <w:r w:rsidR="002D78BC" w:rsidRPr="00097F61">
        <w:rPr>
          <w:rFonts w:ascii="Arial" w:hAnsi="Arial" w:cs="Arial"/>
          <w:sz w:val="22"/>
          <w:szCs w:val="22"/>
        </w:rPr>
        <w:t xml:space="preserve"> za sodelovanje v tem postopku izpolnjevati</w:t>
      </w:r>
      <w:r w:rsidR="007A7ACF" w:rsidRPr="00097F61">
        <w:rPr>
          <w:rFonts w:ascii="Arial" w:hAnsi="Arial" w:cs="Arial"/>
          <w:sz w:val="22"/>
          <w:szCs w:val="22"/>
        </w:rPr>
        <w:t xml:space="preserve"> o</w:t>
      </w:r>
      <w:r w:rsidR="002D78BC" w:rsidRPr="00097F61">
        <w:rPr>
          <w:rFonts w:ascii="Arial" w:hAnsi="Arial" w:cs="Arial"/>
          <w:sz w:val="22"/>
          <w:szCs w:val="22"/>
        </w:rPr>
        <w:t>snovn</w:t>
      </w:r>
      <w:r w:rsidR="007A7ACF" w:rsidRPr="00097F61">
        <w:rPr>
          <w:rFonts w:ascii="Arial" w:hAnsi="Arial" w:cs="Arial"/>
          <w:sz w:val="22"/>
          <w:szCs w:val="22"/>
        </w:rPr>
        <w:t>o</w:t>
      </w:r>
      <w:r w:rsidR="002D78BC" w:rsidRPr="00097F61">
        <w:rPr>
          <w:rFonts w:ascii="Arial" w:hAnsi="Arial" w:cs="Arial"/>
          <w:sz w:val="22"/>
          <w:szCs w:val="22"/>
        </w:rPr>
        <w:t xml:space="preserve"> sposobnost ponudnika</w:t>
      </w:r>
      <w:r w:rsidR="007A7ACF" w:rsidRPr="00097F61">
        <w:rPr>
          <w:rFonts w:ascii="Arial" w:hAnsi="Arial" w:cs="Arial"/>
          <w:sz w:val="22"/>
          <w:szCs w:val="22"/>
        </w:rPr>
        <w:t xml:space="preserve"> in s</w:t>
      </w:r>
      <w:r w:rsidR="002D78BC" w:rsidRPr="00097F61">
        <w:rPr>
          <w:rFonts w:ascii="Arial" w:hAnsi="Arial" w:cs="Arial"/>
          <w:sz w:val="22"/>
          <w:szCs w:val="22"/>
        </w:rPr>
        <w:t>posobnost za opravljanje poklicne</w:t>
      </w:r>
      <w:r w:rsidR="007A7ACF" w:rsidRPr="00097F61">
        <w:rPr>
          <w:rFonts w:ascii="Arial" w:hAnsi="Arial" w:cs="Arial"/>
          <w:sz w:val="22"/>
          <w:szCs w:val="22"/>
        </w:rPr>
        <w:t xml:space="preserve"> dejavnosti, ki sta opredeljeni v izjavi o sprejemanju in izpolnjevanju pogojev iz razpi</w:t>
      </w:r>
      <w:r w:rsidR="0043386E">
        <w:rPr>
          <w:rFonts w:ascii="Arial" w:hAnsi="Arial" w:cs="Arial"/>
          <w:sz w:val="22"/>
          <w:szCs w:val="22"/>
        </w:rPr>
        <w:t>sne dokumentacije (Priloga 7),</w:t>
      </w:r>
      <w:r w:rsidR="007A7ACF" w:rsidRPr="00097F61">
        <w:rPr>
          <w:rFonts w:ascii="Arial" w:hAnsi="Arial" w:cs="Arial"/>
          <w:sz w:val="22"/>
          <w:szCs w:val="22"/>
        </w:rPr>
        <w:t xml:space="preserve"> kar </w:t>
      </w:r>
      <w:r>
        <w:rPr>
          <w:rFonts w:ascii="Arial" w:hAnsi="Arial" w:cs="Arial"/>
          <w:sz w:val="22"/>
          <w:szCs w:val="22"/>
        </w:rPr>
        <w:t xml:space="preserve">ponudnik </w:t>
      </w:r>
      <w:r w:rsidR="007A7ACF" w:rsidRPr="00097F61">
        <w:rPr>
          <w:rFonts w:ascii="Arial" w:hAnsi="Arial" w:cs="Arial"/>
          <w:sz w:val="22"/>
          <w:szCs w:val="22"/>
        </w:rPr>
        <w:t>potrjuje s svojim podpisom</w:t>
      </w:r>
      <w:r w:rsidR="0043386E">
        <w:rPr>
          <w:rFonts w:ascii="Arial" w:hAnsi="Arial" w:cs="Arial"/>
          <w:sz w:val="22"/>
          <w:szCs w:val="22"/>
        </w:rPr>
        <w:t xml:space="preserve"> priloge</w:t>
      </w:r>
      <w:r w:rsidR="007A7ACF" w:rsidRPr="00097F61">
        <w:rPr>
          <w:rFonts w:ascii="Arial" w:hAnsi="Arial" w:cs="Arial"/>
          <w:sz w:val="22"/>
          <w:szCs w:val="22"/>
        </w:rPr>
        <w:t>.</w:t>
      </w:r>
    </w:p>
    <w:p w14:paraId="09515099" w14:textId="47724A59" w:rsidR="002D78BC" w:rsidRPr="002D78BC" w:rsidRDefault="002D78BC" w:rsidP="00097F61">
      <w:pPr>
        <w:pStyle w:val="Telobesedila"/>
        <w:numPr>
          <w:ilvl w:val="0"/>
          <w:numId w:val="11"/>
        </w:numPr>
        <w:rPr>
          <w:rFonts w:ascii="Arial" w:hAnsi="Arial" w:cs="Arial"/>
          <w:b/>
          <w:sz w:val="22"/>
          <w:szCs w:val="22"/>
        </w:rPr>
      </w:pPr>
      <w:r w:rsidRPr="002D78BC">
        <w:rPr>
          <w:rFonts w:ascii="Arial" w:hAnsi="Arial" w:cs="Arial"/>
          <w:b/>
          <w:sz w:val="22"/>
          <w:szCs w:val="22"/>
        </w:rPr>
        <w:t xml:space="preserve">Finančna zavarovanja: </w:t>
      </w:r>
    </w:p>
    <w:p w14:paraId="0F8DB4E2" w14:textId="77777777" w:rsidR="002D78BC" w:rsidRPr="002D78BC" w:rsidRDefault="002D78BC" w:rsidP="006B5182">
      <w:pPr>
        <w:pStyle w:val="Telobesedila"/>
        <w:ind w:firstLine="360"/>
        <w:rPr>
          <w:rFonts w:ascii="Arial" w:hAnsi="Arial" w:cs="Arial"/>
          <w:sz w:val="22"/>
          <w:szCs w:val="22"/>
        </w:rPr>
      </w:pPr>
      <w:r w:rsidRPr="002D78BC">
        <w:rPr>
          <w:rFonts w:ascii="Arial" w:hAnsi="Arial" w:cs="Arial"/>
          <w:bCs/>
          <w:iCs/>
          <w:sz w:val="22"/>
          <w:szCs w:val="22"/>
          <w:u w:val="single"/>
        </w:rPr>
        <w:t>a/</w:t>
      </w:r>
      <w:r w:rsidRPr="002D78BC">
        <w:rPr>
          <w:rFonts w:ascii="Arial" w:hAnsi="Arial" w:cs="Arial"/>
          <w:sz w:val="22"/>
          <w:szCs w:val="22"/>
          <w:u w:val="single"/>
        </w:rPr>
        <w:t xml:space="preserve"> Garancija za resnost ponudbe</w:t>
      </w:r>
    </w:p>
    <w:p w14:paraId="4A60F786" w14:textId="7D213F8E" w:rsidR="002D78BC" w:rsidRPr="002D78BC" w:rsidRDefault="002D78BC" w:rsidP="006B5182">
      <w:pPr>
        <w:pStyle w:val="Telobesedila"/>
        <w:ind w:left="360"/>
        <w:jc w:val="both"/>
        <w:rPr>
          <w:rFonts w:ascii="Arial" w:hAnsi="Arial" w:cs="Arial"/>
          <w:sz w:val="22"/>
          <w:szCs w:val="22"/>
        </w:rPr>
      </w:pPr>
      <w:r w:rsidRPr="002D78BC">
        <w:rPr>
          <w:rFonts w:ascii="Arial" w:hAnsi="Arial" w:cs="Arial"/>
          <w:sz w:val="22"/>
          <w:szCs w:val="22"/>
        </w:rPr>
        <w:t xml:space="preserve">Ob </w:t>
      </w:r>
      <w:r w:rsidR="00742CAC">
        <w:rPr>
          <w:rFonts w:ascii="Arial" w:hAnsi="Arial" w:cs="Arial"/>
          <w:sz w:val="22"/>
          <w:szCs w:val="22"/>
        </w:rPr>
        <w:t xml:space="preserve">oz. pred </w:t>
      </w:r>
      <w:r w:rsidRPr="002D78BC">
        <w:rPr>
          <w:rFonts w:ascii="Arial" w:hAnsi="Arial" w:cs="Arial"/>
          <w:sz w:val="22"/>
          <w:szCs w:val="22"/>
        </w:rPr>
        <w:t>predložitvi</w:t>
      </w:r>
      <w:r w:rsidR="00742CAC">
        <w:rPr>
          <w:rFonts w:ascii="Arial" w:hAnsi="Arial" w:cs="Arial"/>
          <w:sz w:val="22"/>
          <w:szCs w:val="22"/>
        </w:rPr>
        <w:t>jo</w:t>
      </w:r>
      <w:r w:rsidRPr="002D78BC">
        <w:rPr>
          <w:rFonts w:ascii="Arial" w:hAnsi="Arial" w:cs="Arial"/>
          <w:sz w:val="22"/>
          <w:szCs w:val="22"/>
        </w:rPr>
        <w:t xml:space="preserve"> ponudbe je potrebno predložiti bančno garancijo prvovrstne banke ali kavcijsko zavarovanje prvovrstne zavarovalnice za resnost ponudbe </w:t>
      </w:r>
      <w:r w:rsidR="00D112DF">
        <w:rPr>
          <w:rFonts w:ascii="Arial" w:hAnsi="Arial" w:cs="Arial"/>
          <w:sz w:val="22"/>
          <w:szCs w:val="22"/>
        </w:rPr>
        <w:t xml:space="preserve">ali </w:t>
      </w:r>
      <w:r w:rsidR="00742CAC">
        <w:rPr>
          <w:rFonts w:ascii="Arial" w:hAnsi="Arial" w:cs="Arial"/>
          <w:sz w:val="22"/>
          <w:szCs w:val="22"/>
        </w:rPr>
        <w:t xml:space="preserve">depozit na TRR pri </w:t>
      </w:r>
      <w:proofErr w:type="spellStart"/>
      <w:r w:rsidR="00742CAC">
        <w:rPr>
          <w:rFonts w:ascii="Arial" w:hAnsi="Arial" w:cs="Arial"/>
          <w:sz w:val="22"/>
          <w:szCs w:val="22"/>
        </w:rPr>
        <w:t>Uni</w:t>
      </w:r>
      <w:proofErr w:type="spellEnd"/>
      <w:r w:rsidR="00742CAC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742CAC">
        <w:rPr>
          <w:rFonts w:ascii="Arial" w:hAnsi="Arial" w:cs="Arial"/>
          <w:sz w:val="22"/>
          <w:szCs w:val="22"/>
        </w:rPr>
        <w:t>Credit</w:t>
      </w:r>
      <w:proofErr w:type="spellEnd"/>
      <w:r w:rsidR="00742CAC">
        <w:rPr>
          <w:rFonts w:ascii="Arial" w:hAnsi="Arial" w:cs="Arial"/>
          <w:sz w:val="22"/>
          <w:szCs w:val="22"/>
        </w:rPr>
        <w:t xml:space="preserve"> Bank št. SI56 29000-0055148819 </w:t>
      </w:r>
      <w:r w:rsidRPr="002D78BC">
        <w:rPr>
          <w:rFonts w:ascii="Arial" w:hAnsi="Arial" w:cs="Arial"/>
          <w:sz w:val="22"/>
          <w:szCs w:val="22"/>
        </w:rPr>
        <w:t>v višini 10.000 EUR. Garancija mora veljati do trenutka, dokler izbrani ponudnik ne sklene pogodbe z naročnikom in mu ne izroči garancije za plačilo blaga, oziroma vsaj do datuma veljavnosti ponudbe. Če izbrani izvajalec v navedenem roku ne sklene pogodbe z naročnikom, naročnik unovči garancijo. Ponudnik je na zahtevo naročnika dolžan predložiti podaljšanje omenjene garancije ali predložiti novo garancijo za resnost ponudbe, če pogodba iz objektivnih razlogov v cit. roku ne bi bila sklenjena.</w:t>
      </w:r>
    </w:p>
    <w:p w14:paraId="38A9CCC3" w14:textId="55FCE1B3" w:rsidR="002D78BC" w:rsidRDefault="00742CAC" w:rsidP="002D78BC">
      <w:pPr>
        <w:pStyle w:val="Telobesedila"/>
        <w:ind w:left="36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>Naročnik bo ponudnikom, ki s svojo ponudbo ne uspejo, depozit vrnil v roku trideset (30) dni po odpiranju, brez obresti. Izbranemu ponudniku bo depozit vštet v kupnino za blago.</w:t>
      </w:r>
    </w:p>
    <w:p w14:paraId="616B7853" w14:textId="783C9B81" w:rsidR="00140595" w:rsidRDefault="00140595" w:rsidP="002D78BC">
      <w:pPr>
        <w:pStyle w:val="Telobesedila"/>
        <w:ind w:left="36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Bančna garancija </w:t>
      </w:r>
      <w:r w:rsidR="00FB76A6">
        <w:rPr>
          <w:rFonts w:ascii="Arial" w:hAnsi="Arial" w:cs="Arial"/>
          <w:sz w:val="22"/>
          <w:szCs w:val="22"/>
        </w:rPr>
        <w:t xml:space="preserve">za resnost ponudbe </w:t>
      </w:r>
      <w:bookmarkStart w:id="0" w:name="_GoBack"/>
      <w:bookmarkEnd w:id="0"/>
      <w:r>
        <w:rPr>
          <w:rFonts w:ascii="Arial" w:hAnsi="Arial" w:cs="Arial"/>
          <w:sz w:val="22"/>
          <w:szCs w:val="22"/>
        </w:rPr>
        <w:t>bo neuspešnim ponudnikom vrnjena v roku 15 dni od dneva predložitve ponudb.</w:t>
      </w:r>
    </w:p>
    <w:p w14:paraId="49C59983" w14:textId="77777777" w:rsidR="00742CAC" w:rsidRPr="002D78BC" w:rsidRDefault="00742CAC" w:rsidP="002D78BC">
      <w:pPr>
        <w:pStyle w:val="Telobesedila"/>
        <w:ind w:left="360"/>
        <w:rPr>
          <w:rFonts w:ascii="Arial" w:hAnsi="Arial" w:cs="Arial"/>
          <w:sz w:val="22"/>
          <w:szCs w:val="22"/>
        </w:rPr>
      </w:pPr>
    </w:p>
    <w:p w14:paraId="6521381E" w14:textId="77777777" w:rsidR="002D78BC" w:rsidRPr="002D78BC" w:rsidRDefault="002D78BC" w:rsidP="002D78BC">
      <w:pPr>
        <w:pStyle w:val="Telobesedila"/>
        <w:ind w:firstLine="360"/>
        <w:rPr>
          <w:rFonts w:ascii="Arial" w:hAnsi="Arial" w:cs="Arial"/>
          <w:bCs/>
          <w:iCs/>
          <w:sz w:val="22"/>
          <w:szCs w:val="22"/>
          <w:u w:val="single"/>
        </w:rPr>
      </w:pPr>
      <w:r w:rsidRPr="002D78BC">
        <w:rPr>
          <w:rFonts w:ascii="Arial" w:hAnsi="Arial" w:cs="Arial"/>
          <w:bCs/>
          <w:iCs/>
          <w:sz w:val="22"/>
          <w:szCs w:val="22"/>
          <w:u w:val="single"/>
        </w:rPr>
        <w:t>Finančno zavarovanje za odkupljeno blago</w:t>
      </w:r>
    </w:p>
    <w:p w14:paraId="4672CA96" w14:textId="77777777" w:rsidR="002D78BC" w:rsidRPr="002D78BC" w:rsidRDefault="002D78BC" w:rsidP="002D78BC">
      <w:pPr>
        <w:pStyle w:val="Glava"/>
        <w:ind w:left="360"/>
        <w:jc w:val="both"/>
        <w:rPr>
          <w:rFonts w:ascii="Arial" w:hAnsi="Arial" w:cs="Arial"/>
          <w:sz w:val="22"/>
          <w:szCs w:val="22"/>
          <w:lang w:val="de-DE"/>
        </w:rPr>
      </w:pPr>
      <w:r w:rsidRPr="002D78BC">
        <w:rPr>
          <w:rFonts w:ascii="Arial" w:hAnsi="Arial" w:cs="Arial"/>
          <w:sz w:val="22"/>
          <w:szCs w:val="22"/>
          <w:lang w:val="de-DE"/>
        </w:rPr>
        <w:t>Glej Prilogo 5 – Osnutek pogodbe o prodaji.</w:t>
      </w:r>
    </w:p>
    <w:p w14:paraId="66E5B2B6" w14:textId="08943AFC" w:rsidR="00131D35" w:rsidRPr="002D78BC" w:rsidRDefault="00131D35" w:rsidP="0043386E">
      <w:pPr>
        <w:pStyle w:val="Telobesedila"/>
        <w:spacing w:after="0"/>
        <w:jc w:val="both"/>
        <w:rPr>
          <w:rFonts w:ascii="Arial" w:hAnsi="Arial" w:cs="Arial"/>
          <w:bCs/>
          <w:iCs/>
          <w:sz w:val="22"/>
          <w:szCs w:val="22"/>
        </w:rPr>
      </w:pPr>
    </w:p>
    <w:p w14:paraId="7E9D6A91" w14:textId="3D3FB56B" w:rsidR="002D78BC" w:rsidRPr="002D78BC" w:rsidRDefault="002D78BC" w:rsidP="00131D35">
      <w:pPr>
        <w:pStyle w:val="Telobesedila"/>
        <w:spacing w:after="0"/>
        <w:ind w:left="360"/>
        <w:jc w:val="both"/>
        <w:rPr>
          <w:rFonts w:ascii="Arial" w:hAnsi="Arial" w:cs="Arial"/>
          <w:sz w:val="22"/>
          <w:szCs w:val="22"/>
        </w:rPr>
      </w:pPr>
      <w:r w:rsidRPr="002D78BC">
        <w:rPr>
          <w:rFonts w:ascii="Arial" w:hAnsi="Arial" w:cs="Arial"/>
          <w:sz w:val="22"/>
          <w:szCs w:val="22"/>
        </w:rPr>
        <w:t>Ponudniki morajo vsa dokazila iz te točke predložiti na predpisanih obrazcih brez dodatnih pogojev; pripisi in dodatni pogoji ponudnika se ne upoštevajo in imajo za posledico nepravilnost ponudbe. Lastne izjave ponudnika morajo biti v originalu, potrdila in druga dokazila so lahko priložena v fotokopijah.</w:t>
      </w:r>
    </w:p>
    <w:p w14:paraId="54CF5AA8" w14:textId="2D4875A5" w:rsidR="002D78BC" w:rsidRDefault="002D78BC" w:rsidP="002D78BC">
      <w:pPr>
        <w:ind w:left="360"/>
        <w:jc w:val="both"/>
        <w:rPr>
          <w:rFonts w:ascii="Arial" w:hAnsi="Arial" w:cs="Arial"/>
          <w:sz w:val="22"/>
          <w:szCs w:val="22"/>
        </w:rPr>
      </w:pPr>
      <w:r w:rsidRPr="002D78BC">
        <w:rPr>
          <w:rFonts w:ascii="Arial" w:hAnsi="Arial" w:cs="Arial"/>
          <w:sz w:val="22"/>
          <w:szCs w:val="22"/>
        </w:rPr>
        <w:t>Ponudnik, ki ne predloži vseh zahtevanih listin, bo izločen iz nadaljnjega postopka.</w:t>
      </w:r>
    </w:p>
    <w:p w14:paraId="025CE290" w14:textId="00E08D54" w:rsidR="00097F61" w:rsidRPr="002D78BC" w:rsidRDefault="00097F61" w:rsidP="002D78BC">
      <w:pPr>
        <w:ind w:left="360"/>
        <w:jc w:val="both"/>
        <w:rPr>
          <w:rFonts w:ascii="Arial" w:hAnsi="Arial" w:cs="Arial"/>
          <w:sz w:val="22"/>
          <w:szCs w:val="22"/>
        </w:rPr>
      </w:pPr>
    </w:p>
    <w:p w14:paraId="71D3F5A5" w14:textId="77777777" w:rsidR="002D78BC" w:rsidRPr="002D78BC" w:rsidRDefault="002D78BC" w:rsidP="002D78BC">
      <w:pPr>
        <w:ind w:left="360"/>
        <w:jc w:val="both"/>
        <w:rPr>
          <w:rFonts w:ascii="Arial" w:hAnsi="Arial" w:cs="Arial"/>
          <w:sz w:val="22"/>
          <w:szCs w:val="22"/>
        </w:rPr>
      </w:pPr>
      <w:r w:rsidRPr="002D78BC">
        <w:rPr>
          <w:rFonts w:ascii="Arial" w:hAnsi="Arial" w:cs="Arial"/>
          <w:sz w:val="22"/>
          <w:szCs w:val="22"/>
        </w:rPr>
        <w:t>Prav tako bodo izločene iz nadaljnjega postopka ponudbe tistih ponudnikov, ki so bili pravnomočno kaznovani za prekršek iz 22. člena Zakona o blagovnih rezervah ali ki imajo neizpolnjene obveznosti do naročnika dalj kot trideset dni (2. odstavek 18. člena Zakona o blagovnih rezervah) ali v dosedanjih javnih razpisih pri naročniku niso v celoti izpolnili sprejetih obveznosti.</w:t>
      </w:r>
    </w:p>
    <w:p w14:paraId="6B839CB8" w14:textId="77777777" w:rsidR="002D78BC" w:rsidRPr="002D78BC" w:rsidRDefault="002D78BC" w:rsidP="002D78BC">
      <w:pPr>
        <w:pStyle w:val="Telobesedila"/>
        <w:rPr>
          <w:rFonts w:ascii="Arial" w:hAnsi="Arial" w:cs="Arial"/>
          <w:sz w:val="22"/>
          <w:szCs w:val="22"/>
        </w:rPr>
      </w:pPr>
    </w:p>
    <w:p w14:paraId="332040B2" w14:textId="5C29F4E7" w:rsidR="002D78BC" w:rsidRDefault="005D2A37" w:rsidP="002D78BC">
      <w:pPr>
        <w:pStyle w:val="Telobesedila"/>
        <w:numPr>
          <w:ilvl w:val="0"/>
          <w:numId w:val="11"/>
        </w:numPr>
        <w:spacing w:after="0"/>
        <w:jc w:val="both"/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b/>
          <w:sz w:val="22"/>
          <w:szCs w:val="22"/>
          <w:u w:val="single"/>
        </w:rPr>
        <w:t>Merilo za izbiro ponudbe</w:t>
      </w:r>
    </w:p>
    <w:p w14:paraId="02EBE3A4" w14:textId="77777777" w:rsidR="005D2A37" w:rsidRDefault="005D2A37" w:rsidP="005D2A37">
      <w:pPr>
        <w:pStyle w:val="Telobesedila"/>
        <w:spacing w:after="0"/>
        <w:ind w:left="720"/>
        <w:jc w:val="both"/>
        <w:rPr>
          <w:rFonts w:ascii="Arial" w:hAnsi="Arial" w:cs="Arial"/>
          <w:b/>
          <w:sz w:val="22"/>
          <w:szCs w:val="22"/>
          <w:u w:val="single"/>
        </w:rPr>
      </w:pPr>
    </w:p>
    <w:p w14:paraId="4A22A79A" w14:textId="0086C390" w:rsidR="0043386E" w:rsidRDefault="0043386E" w:rsidP="006B5182">
      <w:pPr>
        <w:pStyle w:val="Telobesedila"/>
        <w:ind w:left="36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Edino merilo za odkup kurilnega polja – ekstra lahko je najvišja ponujena cena, izražena v EUR/l.</w:t>
      </w:r>
    </w:p>
    <w:p w14:paraId="5B0DE4DF" w14:textId="429E334B" w:rsidR="006B5182" w:rsidRPr="000563FE" w:rsidRDefault="006B5182" w:rsidP="006B5182">
      <w:pPr>
        <w:pStyle w:val="Telobesedila"/>
        <w:ind w:left="36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Cena</w:t>
      </w:r>
      <w:r w:rsidRPr="000563FE">
        <w:rPr>
          <w:rFonts w:ascii="Arial" w:hAnsi="Arial" w:cs="Arial"/>
          <w:sz w:val="22"/>
          <w:szCs w:val="22"/>
        </w:rPr>
        <w:t xml:space="preserve"> mora</w:t>
      </w:r>
      <w:r>
        <w:rPr>
          <w:rFonts w:ascii="Arial" w:hAnsi="Arial" w:cs="Arial"/>
          <w:sz w:val="22"/>
          <w:szCs w:val="22"/>
        </w:rPr>
        <w:t xml:space="preserve"> biti izražena</w:t>
      </w:r>
      <w:r w:rsidRPr="000563FE">
        <w:rPr>
          <w:rFonts w:ascii="Arial" w:hAnsi="Arial" w:cs="Arial"/>
          <w:sz w:val="22"/>
          <w:szCs w:val="22"/>
        </w:rPr>
        <w:t xml:space="preserve"> v EUR / liter brez nadomestila za oblikovanje obveznih rezerv nafte in njenih derivatov, takse CO</w:t>
      </w:r>
      <w:r w:rsidRPr="006B5182">
        <w:rPr>
          <w:rFonts w:ascii="Arial" w:hAnsi="Arial" w:cs="Arial"/>
          <w:sz w:val="22"/>
          <w:szCs w:val="22"/>
        </w:rPr>
        <w:t>2</w:t>
      </w:r>
      <w:r w:rsidRPr="000563FE">
        <w:rPr>
          <w:rFonts w:ascii="Arial" w:hAnsi="Arial" w:cs="Arial"/>
          <w:sz w:val="22"/>
          <w:szCs w:val="22"/>
        </w:rPr>
        <w:t>, dodatka za zagotavljanje prihrankov energije, prispevka za energetsko učinkovitost, trošarine in DDV.</w:t>
      </w:r>
    </w:p>
    <w:p w14:paraId="3F1224C4" w14:textId="24DD8BB3" w:rsidR="006B5182" w:rsidRPr="000563FE" w:rsidRDefault="006B5182" w:rsidP="006B5182">
      <w:pPr>
        <w:pStyle w:val="Telobesedila"/>
        <w:ind w:left="360"/>
        <w:jc w:val="both"/>
        <w:rPr>
          <w:rFonts w:ascii="Arial" w:hAnsi="Arial" w:cs="Arial"/>
          <w:sz w:val="22"/>
          <w:szCs w:val="22"/>
        </w:rPr>
      </w:pPr>
      <w:r w:rsidRPr="000563FE">
        <w:rPr>
          <w:rFonts w:ascii="Arial" w:hAnsi="Arial" w:cs="Arial"/>
          <w:sz w:val="22"/>
          <w:szCs w:val="22"/>
        </w:rPr>
        <w:t>Cena mora vsebovati vse stroške (popuste in stroške dobave blaga, špediterske, prevozne, carinske ter vse morebitne druge stroške…), povezane z izvršitvijo tega naročila.</w:t>
      </w:r>
    </w:p>
    <w:p w14:paraId="0615BA6E" w14:textId="77777777" w:rsidR="002D78BC" w:rsidRPr="002D78BC" w:rsidRDefault="002D78BC" w:rsidP="006B5182">
      <w:pPr>
        <w:pStyle w:val="Telobesedila"/>
        <w:ind w:left="360"/>
        <w:jc w:val="both"/>
        <w:rPr>
          <w:rFonts w:ascii="Arial" w:hAnsi="Arial" w:cs="Arial"/>
          <w:bCs/>
          <w:iCs/>
          <w:sz w:val="22"/>
          <w:szCs w:val="22"/>
        </w:rPr>
      </w:pPr>
      <w:r w:rsidRPr="002D78BC">
        <w:rPr>
          <w:rFonts w:ascii="Arial" w:hAnsi="Arial" w:cs="Arial"/>
          <w:bCs/>
          <w:iCs/>
          <w:sz w:val="22"/>
          <w:szCs w:val="22"/>
        </w:rPr>
        <w:t xml:space="preserve">Cena, po kateri ponudnik odkupi blago, last naročnika, mora odražati tržne razmere. </w:t>
      </w:r>
    </w:p>
    <w:p w14:paraId="0A9DB6CD" w14:textId="77777777" w:rsidR="002D78BC" w:rsidRPr="002D78BC" w:rsidRDefault="002D78BC" w:rsidP="002D78BC">
      <w:pPr>
        <w:pStyle w:val="Telobesedila"/>
        <w:rPr>
          <w:rFonts w:ascii="Arial" w:hAnsi="Arial" w:cs="Arial"/>
          <w:bCs/>
          <w:iCs/>
          <w:sz w:val="22"/>
          <w:szCs w:val="22"/>
        </w:rPr>
      </w:pPr>
    </w:p>
    <w:p w14:paraId="7AA1EE84" w14:textId="5BCEA820" w:rsidR="002D78BC" w:rsidRDefault="002D78BC" w:rsidP="002D78BC">
      <w:pPr>
        <w:pStyle w:val="Telobesedila-zamik3"/>
        <w:numPr>
          <w:ilvl w:val="0"/>
          <w:numId w:val="11"/>
        </w:numPr>
        <w:spacing w:after="0"/>
        <w:jc w:val="both"/>
        <w:rPr>
          <w:rFonts w:cs="Arial"/>
          <w:b/>
          <w:sz w:val="22"/>
          <w:szCs w:val="22"/>
          <w:u w:val="single"/>
        </w:rPr>
      </w:pPr>
      <w:proofErr w:type="spellStart"/>
      <w:r w:rsidRPr="002D78BC">
        <w:rPr>
          <w:rFonts w:cs="Arial"/>
          <w:b/>
          <w:sz w:val="22"/>
          <w:szCs w:val="22"/>
          <w:u w:val="single"/>
        </w:rPr>
        <w:t>Posebni</w:t>
      </w:r>
      <w:proofErr w:type="spellEnd"/>
      <w:r w:rsidRPr="002D78BC">
        <w:rPr>
          <w:rFonts w:cs="Arial"/>
          <w:b/>
          <w:sz w:val="22"/>
          <w:szCs w:val="22"/>
          <w:u w:val="single"/>
        </w:rPr>
        <w:t xml:space="preserve"> </w:t>
      </w:r>
      <w:proofErr w:type="spellStart"/>
      <w:r w:rsidRPr="002D78BC">
        <w:rPr>
          <w:rFonts w:cs="Arial"/>
          <w:b/>
          <w:sz w:val="22"/>
          <w:szCs w:val="22"/>
          <w:u w:val="single"/>
        </w:rPr>
        <w:t>pogoji</w:t>
      </w:r>
      <w:proofErr w:type="spellEnd"/>
      <w:r w:rsidRPr="002D78BC">
        <w:rPr>
          <w:rFonts w:cs="Arial"/>
          <w:b/>
          <w:sz w:val="22"/>
          <w:szCs w:val="22"/>
          <w:u w:val="single"/>
        </w:rPr>
        <w:t xml:space="preserve"> </w:t>
      </w:r>
      <w:proofErr w:type="spellStart"/>
      <w:r w:rsidRPr="002D78BC">
        <w:rPr>
          <w:rFonts w:cs="Arial"/>
          <w:b/>
          <w:sz w:val="22"/>
          <w:szCs w:val="22"/>
          <w:u w:val="single"/>
        </w:rPr>
        <w:t>oziroma</w:t>
      </w:r>
      <w:proofErr w:type="spellEnd"/>
      <w:r w:rsidRPr="002D78BC">
        <w:rPr>
          <w:rFonts w:cs="Arial"/>
          <w:b/>
          <w:sz w:val="22"/>
          <w:szCs w:val="22"/>
          <w:u w:val="single"/>
        </w:rPr>
        <w:t xml:space="preserve"> </w:t>
      </w:r>
      <w:proofErr w:type="spellStart"/>
      <w:r w:rsidRPr="002D78BC">
        <w:rPr>
          <w:rFonts w:cs="Arial"/>
          <w:b/>
          <w:sz w:val="22"/>
          <w:szCs w:val="22"/>
          <w:u w:val="single"/>
        </w:rPr>
        <w:t>zahteve</w:t>
      </w:r>
      <w:proofErr w:type="spellEnd"/>
      <w:r w:rsidRPr="002D78BC">
        <w:rPr>
          <w:rFonts w:cs="Arial"/>
          <w:b/>
          <w:sz w:val="22"/>
          <w:szCs w:val="22"/>
          <w:u w:val="single"/>
        </w:rPr>
        <w:t xml:space="preserve"> </w:t>
      </w:r>
      <w:proofErr w:type="spellStart"/>
      <w:r w:rsidRPr="002D78BC">
        <w:rPr>
          <w:rFonts w:cs="Arial"/>
          <w:b/>
          <w:sz w:val="22"/>
          <w:szCs w:val="22"/>
          <w:u w:val="single"/>
        </w:rPr>
        <w:t>naročnika</w:t>
      </w:r>
      <w:proofErr w:type="spellEnd"/>
    </w:p>
    <w:p w14:paraId="2214B136" w14:textId="77777777" w:rsidR="00324F88" w:rsidRPr="002D78BC" w:rsidRDefault="00324F88" w:rsidP="00324F88">
      <w:pPr>
        <w:pStyle w:val="Telobesedila-zamik3"/>
        <w:spacing w:after="0"/>
        <w:ind w:left="720"/>
        <w:jc w:val="both"/>
        <w:rPr>
          <w:rFonts w:cs="Arial"/>
          <w:b/>
          <w:sz w:val="22"/>
          <w:szCs w:val="22"/>
          <w:u w:val="single"/>
        </w:rPr>
      </w:pPr>
    </w:p>
    <w:p w14:paraId="393810DE" w14:textId="0BE3F794" w:rsidR="002D78BC" w:rsidRPr="006B5182" w:rsidRDefault="002D78BC" w:rsidP="002D78BC">
      <w:pPr>
        <w:pStyle w:val="Odstavekseznama"/>
        <w:numPr>
          <w:ilvl w:val="1"/>
          <w:numId w:val="11"/>
        </w:numPr>
        <w:spacing w:line="240" w:lineRule="auto"/>
        <w:rPr>
          <w:rFonts w:ascii="Arial" w:hAnsi="Arial" w:cs="Arial"/>
        </w:rPr>
      </w:pPr>
      <w:r w:rsidRPr="006B5182">
        <w:rPr>
          <w:rFonts w:ascii="Arial" w:hAnsi="Arial" w:cs="Arial"/>
        </w:rPr>
        <w:t xml:space="preserve">blago je kakovosti skladno s standardom SIST </w:t>
      </w:r>
      <w:r w:rsidR="006B5182" w:rsidRPr="006B5182">
        <w:rPr>
          <w:rFonts w:ascii="Arial" w:hAnsi="Arial" w:cs="Arial"/>
        </w:rPr>
        <w:t>1011</w:t>
      </w:r>
      <w:r w:rsidRPr="006B5182">
        <w:rPr>
          <w:rFonts w:ascii="Arial" w:hAnsi="Arial" w:cs="Arial"/>
        </w:rPr>
        <w:t xml:space="preserve"> </w:t>
      </w:r>
    </w:p>
    <w:p w14:paraId="108E4C99" w14:textId="77777777" w:rsidR="002D78BC" w:rsidRPr="002D78BC" w:rsidRDefault="002D78BC" w:rsidP="002D78BC">
      <w:pPr>
        <w:numPr>
          <w:ilvl w:val="1"/>
          <w:numId w:val="11"/>
        </w:numPr>
        <w:jc w:val="both"/>
        <w:rPr>
          <w:rFonts w:ascii="Arial" w:hAnsi="Arial" w:cs="Arial"/>
          <w:color w:val="000000"/>
          <w:sz w:val="22"/>
          <w:szCs w:val="22"/>
        </w:rPr>
      </w:pPr>
      <w:r w:rsidRPr="002D78BC">
        <w:rPr>
          <w:rFonts w:ascii="Arial" w:hAnsi="Arial" w:cs="Arial"/>
          <w:color w:val="000000"/>
          <w:sz w:val="22"/>
          <w:szCs w:val="22"/>
        </w:rPr>
        <w:t>ponudniki lahko v roku do oddaje ponudb ob vnaprejšnjem dogovoru s skladiščnikom odvzamejo vzorce blaga iz rezervoarjev in izvedejo analizo na lastne stroške</w:t>
      </w:r>
    </w:p>
    <w:p w14:paraId="3E1D4F1E" w14:textId="63367E7A" w:rsidR="002D78BC" w:rsidRPr="002D78BC" w:rsidRDefault="002D78BC" w:rsidP="002D78BC">
      <w:pPr>
        <w:numPr>
          <w:ilvl w:val="1"/>
          <w:numId w:val="11"/>
        </w:numPr>
        <w:jc w:val="both"/>
        <w:rPr>
          <w:rFonts w:ascii="Arial" w:hAnsi="Arial" w:cs="Arial"/>
          <w:color w:val="000000"/>
          <w:sz w:val="22"/>
          <w:szCs w:val="22"/>
        </w:rPr>
      </w:pPr>
      <w:r w:rsidRPr="002D78BC">
        <w:rPr>
          <w:rFonts w:ascii="Arial" w:hAnsi="Arial" w:cs="Arial"/>
          <w:color w:val="000000"/>
          <w:sz w:val="22"/>
          <w:szCs w:val="22"/>
        </w:rPr>
        <w:t xml:space="preserve">izbrani ponudniki so dolžni posredovati naročniku in skladiščniku vse potrebne podatke za pravilno izpolnitev trošarinskih dokumentov najmanj </w:t>
      </w:r>
      <w:r w:rsidR="006B5182">
        <w:rPr>
          <w:rFonts w:ascii="Arial" w:hAnsi="Arial" w:cs="Arial"/>
          <w:color w:val="000000"/>
          <w:sz w:val="22"/>
          <w:szCs w:val="22"/>
        </w:rPr>
        <w:t>5</w:t>
      </w:r>
      <w:r w:rsidRPr="002D78BC">
        <w:rPr>
          <w:rFonts w:ascii="Arial" w:hAnsi="Arial" w:cs="Arial"/>
          <w:color w:val="000000"/>
          <w:sz w:val="22"/>
          <w:szCs w:val="22"/>
        </w:rPr>
        <w:t xml:space="preserve"> delovnih dni pred dvigom blaga</w:t>
      </w:r>
    </w:p>
    <w:p w14:paraId="5A58404D" w14:textId="77777777" w:rsidR="002D78BC" w:rsidRPr="002D78BC" w:rsidRDefault="002D78BC" w:rsidP="002D78BC">
      <w:pPr>
        <w:pStyle w:val="Telobesedila-zamik3"/>
        <w:numPr>
          <w:ilvl w:val="1"/>
          <w:numId w:val="10"/>
        </w:numPr>
        <w:tabs>
          <w:tab w:val="clear" w:pos="1080"/>
          <w:tab w:val="num" w:pos="1440"/>
        </w:tabs>
        <w:spacing w:after="0"/>
        <w:ind w:left="1440"/>
        <w:jc w:val="both"/>
        <w:rPr>
          <w:rFonts w:cs="Arial"/>
          <w:sz w:val="22"/>
          <w:szCs w:val="22"/>
        </w:rPr>
      </w:pPr>
      <w:proofErr w:type="spellStart"/>
      <w:r w:rsidRPr="002D78BC">
        <w:rPr>
          <w:rFonts w:cs="Arial"/>
          <w:sz w:val="22"/>
          <w:szCs w:val="22"/>
        </w:rPr>
        <w:t>besedila</w:t>
      </w:r>
      <w:proofErr w:type="spellEnd"/>
      <w:r w:rsidRPr="002D78BC">
        <w:rPr>
          <w:rFonts w:cs="Arial"/>
          <w:sz w:val="22"/>
          <w:szCs w:val="22"/>
        </w:rPr>
        <w:t xml:space="preserve"> </w:t>
      </w:r>
      <w:proofErr w:type="spellStart"/>
      <w:r w:rsidRPr="002D78BC">
        <w:rPr>
          <w:rFonts w:cs="Arial"/>
          <w:sz w:val="22"/>
          <w:szCs w:val="22"/>
        </w:rPr>
        <w:t>garancij</w:t>
      </w:r>
      <w:proofErr w:type="spellEnd"/>
      <w:r w:rsidRPr="002D78BC">
        <w:rPr>
          <w:rFonts w:cs="Arial"/>
          <w:sz w:val="22"/>
          <w:szCs w:val="22"/>
        </w:rPr>
        <w:t xml:space="preserve"> in </w:t>
      </w:r>
      <w:proofErr w:type="spellStart"/>
      <w:r w:rsidRPr="002D78BC">
        <w:rPr>
          <w:rFonts w:cs="Arial"/>
          <w:sz w:val="22"/>
          <w:szCs w:val="22"/>
        </w:rPr>
        <w:t>drugih</w:t>
      </w:r>
      <w:proofErr w:type="spellEnd"/>
      <w:r w:rsidRPr="002D78BC">
        <w:rPr>
          <w:rFonts w:cs="Arial"/>
          <w:sz w:val="22"/>
          <w:szCs w:val="22"/>
        </w:rPr>
        <w:t xml:space="preserve"> </w:t>
      </w:r>
      <w:proofErr w:type="spellStart"/>
      <w:r w:rsidRPr="002D78BC">
        <w:rPr>
          <w:rFonts w:cs="Arial"/>
          <w:sz w:val="22"/>
          <w:szCs w:val="22"/>
        </w:rPr>
        <w:t>finančnih</w:t>
      </w:r>
      <w:proofErr w:type="spellEnd"/>
      <w:r w:rsidRPr="002D78BC">
        <w:rPr>
          <w:rFonts w:cs="Arial"/>
          <w:sz w:val="22"/>
          <w:szCs w:val="22"/>
        </w:rPr>
        <w:t xml:space="preserve"> </w:t>
      </w:r>
      <w:proofErr w:type="spellStart"/>
      <w:r w:rsidRPr="002D78BC">
        <w:rPr>
          <w:rFonts w:cs="Arial"/>
          <w:sz w:val="22"/>
          <w:szCs w:val="22"/>
        </w:rPr>
        <w:t>zavarovanj</w:t>
      </w:r>
      <w:proofErr w:type="spellEnd"/>
      <w:r w:rsidRPr="002D78BC">
        <w:rPr>
          <w:rFonts w:cs="Arial"/>
          <w:sz w:val="22"/>
          <w:szCs w:val="22"/>
        </w:rPr>
        <w:t xml:space="preserve">, </w:t>
      </w:r>
      <w:proofErr w:type="spellStart"/>
      <w:r w:rsidRPr="002D78BC">
        <w:rPr>
          <w:rFonts w:cs="Arial"/>
          <w:sz w:val="22"/>
          <w:szCs w:val="22"/>
        </w:rPr>
        <w:t>ki</w:t>
      </w:r>
      <w:proofErr w:type="spellEnd"/>
      <w:r w:rsidRPr="002D78BC">
        <w:rPr>
          <w:rFonts w:cs="Arial"/>
          <w:sz w:val="22"/>
          <w:szCs w:val="22"/>
        </w:rPr>
        <w:t xml:space="preserve"> </w:t>
      </w:r>
      <w:proofErr w:type="spellStart"/>
      <w:r w:rsidRPr="002D78BC">
        <w:rPr>
          <w:rFonts w:cs="Arial"/>
          <w:sz w:val="22"/>
          <w:szCs w:val="22"/>
        </w:rPr>
        <w:t>jih</w:t>
      </w:r>
      <w:proofErr w:type="spellEnd"/>
      <w:r w:rsidRPr="002D78BC">
        <w:rPr>
          <w:rFonts w:cs="Arial"/>
          <w:sz w:val="22"/>
          <w:szCs w:val="22"/>
        </w:rPr>
        <w:t xml:space="preserve"> </w:t>
      </w:r>
      <w:proofErr w:type="spellStart"/>
      <w:r w:rsidRPr="002D78BC">
        <w:rPr>
          <w:rFonts w:cs="Arial"/>
          <w:sz w:val="22"/>
          <w:szCs w:val="22"/>
        </w:rPr>
        <w:t>priloži</w:t>
      </w:r>
      <w:proofErr w:type="spellEnd"/>
      <w:r w:rsidRPr="002D78BC">
        <w:rPr>
          <w:rFonts w:cs="Arial"/>
          <w:sz w:val="22"/>
          <w:szCs w:val="22"/>
        </w:rPr>
        <w:t xml:space="preserve"> </w:t>
      </w:r>
      <w:proofErr w:type="spellStart"/>
      <w:r w:rsidRPr="002D78BC">
        <w:rPr>
          <w:rFonts w:cs="Arial"/>
          <w:sz w:val="22"/>
          <w:szCs w:val="22"/>
        </w:rPr>
        <w:t>ponudnik</w:t>
      </w:r>
      <w:proofErr w:type="spellEnd"/>
      <w:r w:rsidRPr="002D78BC">
        <w:rPr>
          <w:rFonts w:cs="Arial"/>
          <w:sz w:val="22"/>
          <w:szCs w:val="22"/>
        </w:rPr>
        <w:t xml:space="preserve">, ne </w:t>
      </w:r>
      <w:proofErr w:type="spellStart"/>
      <w:r w:rsidRPr="002D78BC">
        <w:rPr>
          <w:rFonts w:cs="Arial"/>
          <w:sz w:val="22"/>
          <w:szCs w:val="22"/>
        </w:rPr>
        <w:t>smejo</w:t>
      </w:r>
      <w:proofErr w:type="spellEnd"/>
      <w:r w:rsidRPr="002D78BC">
        <w:rPr>
          <w:rFonts w:cs="Arial"/>
          <w:sz w:val="22"/>
          <w:szCs w:val="22"/>
        </w:rPr>
        <w:t xml:space="preserve"> </w:t>
      </w:r>
      <w:proofErr w:type="spellStart"/>
      <w:r w:rsidRPr="002D78BC">
        <w:rPr>
          <w:rFonts w:cs="Arial"/>
          <w:sz w:val="22"/>
          <w:szCs w:val="22"/>
        </w:rPr>
        <w:t>bistveno</w:t>
      </w:r>
      <w:proofErr w:type="spellEnd"/>
      <w:r w:rsidRPr="002D78BC">
        <w:rPr>
          <w:rFonts w:cs="Arial"/>
          <w:sz w:val="22"/>
          <w:szCs w:val="22"/>
        </w:rPr>
        <w:t xml:space="preserve"> </w:t>
      </w:r>
      <w:proofErr w:type="spellStart"/>
      <w:r w:rsidRPr="002D78BC">
        <w:rPr>
          <w:rFonts w:cs="Arial"/>
          <w:sz w:val="22"/>
          <w:szCs w:val="22"/>
        </w:rPr>
        <w:t>odstopati</w:t>
      </w:r>
      <w:proofErr w:type="spellEnd"/>
      <w:r w:rsidRPr="002D78BC">
        <w:rPr>
          <w:rFonts w:cs="Arial"/>
          <w:sz w:val="22"/>
          <w:szCs w:val="22"/>
        </w:rPr>
        <w:t xml:space="preserve"> </w:t>
      </w:r>
      <w:proofErr w:type="spellStart"/>
      <w:r w:rsidRPr="002D78BC">
        <w:rPr>
          <w:rFonts w:cs="Arial"/>
          <w:sz w:val="22"/>
          <w:szCs w:val="22"/>
        </w:rPr>
        <w:t>od</w:t>
      </w:r>
      <w:proofErr w:type="spellEnd"/>
      <w:r w:rsidRPr="002D78BC">
        <w:rPr>
          <w:rFonts w:cs="Arial"/>
          <w:sz w:val="22"/>
          <w:szCs w:val="22"/>
        </w:rPr>
        <w:t xml:space="preserve"> </w:t>
      </w:r>
      <w:proofErr w:type="spellStart"/>
      <w:r w:rsidRPr="002D78BC">
        <w:rPr>
          <w:rFonts w:cs="Arial"/>
          <w:sz w:val="22"/>
          <w:szCs w:val="22"/>
        </w:rPr>
        <w:t>besedila</w:t>
      </w:r>
      <w:proofErr w:type="spellEnd"/>
      <w:r w:rsidRPr="002D78BC">
        <w:rPr>
          <w:rFonts w:cs="Arial"/>
          <w:sz w:val="22"/>
          <w:szCs w:val="22"/>
        </w:rPr>
        <w:t xml:space="preserve"> </w:t>
      </w:r>
      <w:proofErr w:type="spellStart"/>
      <w:r w:rsidRPr="002D78BC">
        <w:rPr>
          <w:rFonts w:cs="Arial"/>
          <w:sz w:val="22"/>
          <w:szCs w:val="22"/>
        </w:rPr>
        <w:t>priloženih</w:t>
      </w:r>
      <w:proofErr w:type="spellEnd"/>
      <w:r w:rsidRPr="002D78BC">
        <w:rPr>
          <w:rFonts w:cs="Arial"/>
          <w:sz w:val="22"/>
          <w:szCs w:val="22"/>
        </w:rPr>
        <w:t xml:space="preserve"> </w:t>
      </w:r>
      <w:proofErr w:type="spellStart"/>
      <w:r w:rsidRPr="002D78BC">
        <w:rPr>
          <w:rFonts w:cs="Arial"/>
          <w:sz w:val="22"/>
          <w:szCs w:val="22"/>
        </w:rPr>
        <w:t>vzorcev</w:t>
      </w:r>
      <w:proofErr w:type="spellEnd"/>
      <w:r w:rsidRPr="002D78BC">
        <w:rPr>
          <w:rFonts w:cs="Arial"/>
          <w:sz w:val="22"/>
          <w:szCs w:val="22"/>
        </w:rPr>
        <w:t xml:space="preserve">, </w:t>
      </w:r>
      <w:proofErr w:type="spellStart"/>
      <w:r w:rsidRPr="002D78BC">
        <w:rPr>
          <w:rFonts w:cs="Arial"/>
          <w:sz w:val="22"/>
          <w:szCs w:val="22"/>
        </w:rPr>
        <w:t>ki</w:t>
      </w:r>
      <w:proofErr w:type="spellEnd"/>
      <w:r w:rsidRPr="002D78BC">
        <w:rPr>
          <w:rFonts w:cs="Arial"/>
          <w:sz w:val="22"/>
          <w:szCs w:val="22"/>
        </w:rPr>
        <w:t xml:space="preserve"> so </w:t>
      </w:r>
      <w:proofErr w:type="spellStart"/>
      <w:r w:rsidRPr="002D78BC">
        <w:rPr>
          <w:rFonts w:cs="Arial"/>
          <w:sz w:val="22"/>
          <w:szCs w:val="22"/>
        </w:rPr>
        <w:t>priloženi</w:t>
      </w:r>
      <w:proofErr w:type="spellEnd"/>
      <w:r w:rsidRPr="002D78BC">
        <w:rPr>
          <w:rFonts w:cs="Arial"/>
          <w:sz w:val="22"/>
          <w:szCs w:val="22"/>
        </w:rPr>
        <w:t xml:space="preserve"> v </w:t>
      </w:r>
      <w:proofErr w:type="spellStart"/>
      <w:r w:rsidRPr="002D78BC">
        <w:rPr>
          <w:rFonts w:cs="Arial"/>
          <w:sz w:val="22"/>
          <w:szCs w:val="22"/>
        </w:rPr>
        <w:t>razpisni</w:t>
      </w:r>
      <w:proofErr w:type="spellEnd"/>
      <w:r w:rsidRPr="002D78BC">
        <w:rPr>
          <w:rFonts w:cs="Arial"/>
          <w:sz w:val="22"/>
          <w:szCs w:val="22"/>
        </w:rPr>
        <w:t xml:space="preserve"> </w:t>
      </w:r>
      <w:proofErr w:type="spellStart"/>
      <w:r w:rsidRPr="002D78BC">
        <w:rPr>
          <w:rFonts w:cs="Arial"/>
          <w:sz w:val="22"/>
          <w:szCs w:val="22"/>
        </w:rPr>
        <w:t>dokumentaciji</w:t>
      </w:r>
      <w:proofErr w:type="spellEnd"/>
    </w:p>
    <w:p w14:paraId="06A7A5C3" w14:textId="7A27AFA7" w:rsidR="002D78BC" w:rsidRPr="002D78BC" w:rsidRDefault="002D78BC" w:rsidP="002D78BC">
      <w:pPr>
        <w:pStyle w:val="Telobesedila-zamik3"/>
        <w:numPr>
          <w:ilvl w:val="1"/>
          <w:numId w:val="10"/>
        </w:numPr>
        <w:tabs>
          <w:tab w:val="clear" w:pos="1080"/>
          <w:tab w:val="num" w:pos="1440"/>
        </w:tabs>
        <w:spacing w:after="0"/>
        <w:ind w:left="1440"/>
        <w:jc w:val="both"/>
        <w:rPr>
          <w:rFonts w:cs="Arial"/>
          <w:sz w:val="22"/>
          <w:szCs w:val="22"/>
        </w:rPr>
      </w:pPr>
      <w:proofErr w:type="spellStart"/>
      <w:proofErr w:type="gramStart"/>
      <w:r w:rsidRPr="002D78BC">
        <w:rPr>
          <w:rFonts w:cs="Arial"/>
          <w:sz w:val="22"/>
          <w:szCs w:val="22"/>
        </w:rPr>
        <w:t>plačilo</w:t>
      </w:r>
      <w:proofErr w:type="spellEnd"/>
      <w:proofErr w:type="gramEnd"/>
      <w:r w:rsidRPr="002D78BC">
        <w:rPr>
          <w:rFonts w:cs="Arial"/>
          <w:sz w:val="22"/>
          <w:szCs w:val="22"/>
        </w:rPr>
        <w:t xml:space="preserve"> </w:t>
      </w:r>
      <w:proofErr w:type="spellStart"/>
      <w:r w:rsidRPr="002D78BC">
        <w:rPr>
          <w:rFonts w:cs="Arial"/>
          <w:sz w:val="22"/>
          <w:szCs w:val="22"/>
        </w:rPr>
        <w:t>celotne</w:t>
      </w:r>
      <w:proofErr w:type="spellEnd"/>
      <w:r w:rsidRPr="002D78BC">
        <w:rPr>
          <w:rFonts w:cs="Arial"/>
          <w:sz w:val="22"/>
          <w:szCs w:val="22"/>
        </w:rPr>
        <w:t xml:space="preserve"> </w:t>
      </w:r>
      <w:proofErr w:type="spellStart"/>
      <w:r w:rsidRPr="002D78BC">
        <w:rPr>
          <w:rFonts w:cs="Arial"/>
          <w:sz w:val="22"/>
          <w:szCs w:val="22"/>
        </w:rPr>
        <w:t>kupnine</w:t>
      </w:r>
      <w:proofErr w:type="spellEnd"/>
      <w:r w:rsidRPr="002D78BC">
        <w:rPr>
          <w:rFonts w:cs="Arial"/>
          <w:sz w:val="22"/>
          <w:szCs w:val="22"/>
        </w:rPr>
        <w:t xml:space="preserve"> v </w:t>
      </w:r>
      <w:proofErr w:type="spellStart"/>
      <w:r w:rsidRPr="002D78BC">
        <w:rPr>
          <w:rFonts w:cs="Arial"/>
          <w:sz w:val="22"/>
          <w:szCs w:val="22"/>
        </w:rPr>
        <w:t>roku</w:t>
      </w:r>
      <w:proofErr w:type="spellEnd"/>
      <w:r w:rsidRPr="002D78BC">
        <w:rPr>
          <w:rFonts w:cs="Arial"/>
          <w:sz w:val="22"/>
          <w:szCs w:val="22"/>
        </w:rPr>
        <w:t xml:space="preserve">, </w:t>
      </w:r>
      <w:proofErr w:type="spellStart"/>
      <w:r w:rsidRPr="002D78BC">
        <w:rPr>
          <w:rFonts w:cs="Arial"/>
          <w:sz w:val="22"/>
          <w:szCs w:val="22"/>
        </w:rPr>
        <w:t>ki</w:t>
      </w:r>
      <w:proofErr w:type="spellEnd"/>
      <w:r w:rsidRPr="002D78BC">
        <w:rPr>
          <w:rFonts w:cs="Arial"/>
          <w:sz w:val="22"/>
          <w:szCs w:val="22"/>
        </w:rPr>
        <w:t xml:space="preserve"> je </w:t>
      </w:r>
      <w:proofErr w:type="spellStart"/>
      <w:r w:rsidRPr="002D78BC">
        <w:rPr>
          <w:rFonts w:cs="Arial"/>
          <w:sz w:val="22"/>
          <w:szCs w:val="22"/>
        </w:rPr>
        <w:t>določen</w:t>
      </w:r>
      <w:proofErr w:type="spellEnd"/>
      <w:r w:rsidRPr="002D78BC">
        <w:rPr>
          <w:rFonts w:cs="Arial"/>
          <w:sz w:val="22"/>
          <w:szCs w:val="22"/>
        </w:rPr>
        <w:t xml:space="preserve"> v </w:t>
      </w:r>
      <w:proofErr w:type="spellStart"/>
      <w:r w:rsidRPr="002D78BC">
        <w:rPr>
          <w:rFonts w:cs="Arial"/>
          <w:sz w:val="22"/>
          <w:szCs w:val="22"/>
        </w:rPr>
        <w:t>osnutku</w:t>
      </w:r>
      <w:proofErr w:type="spellEnd"/>
      <w:r w:rsidRPr="002D78BC">
        <w:rPr>
          <w:rFonts w:cs="Arial"/>
          <w:sz w:val="22"/>
          <w:szCs w:val="22"/>
        </w:rPr>
        <w:t xml:space="preserve"> </w:t>
      </w:r>
      <w:proofErr w:type="spellStart"/>
      <w:r w:rsidRPr="002D78BC">
        <w:rPr>
          <w:rFonts w:cs="Arial"/>
          <w:sz w:val="22"/>
          <w:szCs w:val="22"/>
        </w:rPr>
        <w:t>pogodbe</w:t>
      </w:r>
      <w:proofErr w:type="spellEnd"/>
      <w:r w:rsidRPr="002D78BC">
        <w:rPr>
          <w:rFonts w:cs="Arial"/>
          <w:sz w:val="22"/>
          <w:szCs w:val="22"/>
        </w:rPr>
        <w:t xml:space="preserve">, je </w:t>
      </w:r>
      <w:proofErr w:type="spellStart"/>
      <w:r w:rsidRPr="002D78BC">
        <w:rPr>
          <w:rFonts w:cs="Arial"/>
          <w:sz w:val="22"/>
          <w:szCs w:val="22"/>
        </w:rPr>
        <w:t>bistvena</w:t>
      </w:r>
      <w:proofErr w:type="spellEnd"/>
      <w:r w:rsidRPr="002D78BC">
        <w:rPr>
          <w:rFonts w:cs="Arial"/>
          <w:sz w:val="22"/>
          <w:szCs w:val="22"/>
        </w:rPr>
        <w:t xml:space="preserve"> </w:t>
      </w:r>
      <w:proofErr w:type="spellStart"/>
      <w:r w:rsidRPr="002D78BC">
        <w:rPr>
          <w:rFonts w:cs="Arial"/>
          <w:sz w:val="22"/>
          <w:szCs w:val="22"/>
        </w:rPr>
        <w:t>sesta</w:t>
      </w:r>
      <w:r w:rsidR="006B5182">
        <w:rPr>
          <w:rFonts w:cs="Arial"/>
          <w:sz w:val="22"/>
          <w:szCs w:val="22"/>
        </w:rPr>
        <w:t>vina</w:t>
      </w:r>
      <w:proofErr w:type="spellEnd"/>
      <w:r w:rsidR="006B5182">
        <w:rPr>
          <w:rFonts w:cs="Arial"/>
          <w:sz w:val="22"/>
          <w:szCs w:val="22"/>
        </w:rPr>
        <w:t xml:space="preserve"> </w:t>
      </w:r>
      <w:proofErr w:type="spellStart"/>
      <w:r w:rsidR="006B5182">
        <w:rPr>
          <w:rFonts w:cs="Arial"/>
          <w:sz w:val="22"/>
          <w:szCs w:val="22"/>
        </w:rPr>
        <w:t>predmetnega</w:t>
      </w:r>
      <w:proofErr w:type="spellEnd"/>
      <w:r w:rsidR="006B5182">
        <w:rPr>
          <w:rFonts w:cs="Arial"/>
          <w:sz w:val="22"/>
          <w:szCs w:val="22"/>
        </w:rPr>
        <w:t xml:space="preserve"> </w:t>
      </w:r>
      <w:proofErr w:type="spellStart"/>
      <w:r w:rsidR="006B5182">
        <w:rPr>
          <w:rFonts w:cs="Arial"/>
          <w:sz w:val="22"/>
          <w:szCs w:val="22"/>
        </w:rPr>
        <w:t>pravnega</w:t>
      </w:r>
      <w:proofErr w:type="spellEnd"/>
      <w:r w:rsidR="006B5182">
        <w:rPr>
          <w:rFonts w:cs="Arial"/>
          <w:sz w:val="22"/>
          <w:szCs w:val="22"/>
        </w:rPr>
        <w:t xml:space="preserve"> </w:t>
      </w:r>
      <w:proofErr w:type="spellStart"/>
      <w:r w:rsidR="006B5182">
        <w:rPr>
          <w:rFonts w:cs="Arial"/>
          <w:sz w:val="22"/>
          <w:szCs w:val="22"/>
        </w:rPr>
        <w:t>posla</w:t>
      </w:r>
      <w:proofErr w:type="spellEnd"/>
      <w:r w:rsidR="006B5182">
        <w:rPr>
          <w:rFonts w:cs="Arial"/>
          <w:sz w:val="22"/>
          <w:szCs w:val="22"/>
        </w:rPr>
        <w:t>.</w:t>
      </w:r>
    </w:p>
    <w:p w14:paraId="688EF0DF" w14:textId="77777777" w:rsidR="002D78BC" w:rsidRPr="002D78BC" w:rsidRDefault="002D78BC" w:rsidP="002D78BC">
      <w:pPr>
        <w:pStyle w:val="Telobesedila-zamik3"/>
        <w:ind w:left="0"/>
        <w:rPr>
          <w:rFonts w:cs="Arial"/>
          <w:sz w:val="22"/>
          <w:szCs w:val="22"/>
        </w:rPr>
      </w:pPr>
    </w:p>
    <w:p w14:paraId="4EBB7C58" w14:textId="77777777" w:rsidR="002D78BC" w:rsidRPr="002D78BC" w:rsidRDefault="002D78BC" w:rsidP="002D78BC">
      <w:pPr>
        <w:pStyle w:val="Telobesedila-zamik3"/>
        <w:numPr>
          <w:ilvl w:val="0"/>
          <w:numId w:val="11"/>
        </w:numPr>
        <w:spacing w:after="0"/>
        <w:jc w:val="both"/>
        <w:rPr>
          <w:rFonts w:cs="Arial"/>
          <w:b/>
          <w:sz w:val="22"/>
          <w:szCs w:val="22"/>
          <w:u w:val="single"/>
        </w:rPr>
      </w:pPr>
      <w:proofErr w:type="spellStart"/>
      <w:r w:rsidRPr="002D78BC">
        <w:rPr>
          <w:rFonts w:cs="Arial"/>
          <w:b/>
          <w:sz w:val="22"/>
          <w:szCs w:val="22"/>
          <w:u w:val="single"/>
        </w:rPr>
        <w:t>Tehnične</w:t>
      </w:r>
      <w:proofErr w:type="spellEnd"/>
      <w:r w:rsidRPr="002D78BC">
        <w:rPr>
          <w:rFonts w:cs="Arial"/>
          <w:b/>
          <w:sz w:val="22"/>
          <w:szCs w:val="22"/>
          <w:u w:val="single"/>
        </w:rPr>
        <w:t xml:space="preserve"> </w:t>
      </w:r>
      <w:proofErr w:type="spellStart"/>
      <w:r w:rsidRPr="002D78BC">
        <w:rPr>
          <w:rFonts w:cs="Arial"/>
          <w:b/>
          <w:sz w:val="22"/>
          <w:szCs w:val="22"/>
          <w:u w:val="single"/>
        </w:rPr>
        <w:t>lastnosti</w:t>
      </w:r>
      <w:proofErr w:type="spellEnd"/>
      <w:r w:rsidRPr="002D78BC">
        <w:rPr>
          <w:rFonts w:cs="Arial"/>
          <w:b/>
          <w:sz w:val="22"/>
          <w:szCs w:val="22"/>
          <w:u w:val="single"/>
        </w:rPr>
        <w:t xml:space="preserve"> </w:t>
      </w:r>
      <w:proofErr w:type="spellStart"/>
      <w:r w:rsidRPr="002D78BC">
        <w:rPr>
          <w:rFonts w:cs="Arial"/>
          <w:b/>
          <w:sz w:val="22"/>
          <w:szCs w:val="22"/>
          <w:u w:val="single"/>
        </w:rPr>
        <w:t>skladišča</w:t>
      </w:r>
      <w:proofErr w:type="spellEnd"/>
      <w:r w:rsidRPr="002D78BC">
        <w:rPr>
          <w:rFonts w:cs="Arial"/>
          <w:b/>
          <w:sz w:val="22"/>
          <w:szCs w:val="22"/>
          <w:u w:val="single"/>
        </w:rPr>
        <w:t>:</w:t>
      </w:r>
    </w:p>
    <w:p w14:paraId="276DC325" w14:textId="4CEEFDA6" w:rsidR="00474EE5" w:rsidRPr="00474EE5" w:rsidRDefault="00474EE5" w:rsidP="00324F88">
      <w:pPr>
        <w:ind w:firstLine="360"/>
        <w:jc w:val="both"/>
        <w:rPr>
          <w:rFonts w:ascii="Arial" w:hAnsi="Arial" w:cs="Arial"/>
          <w:sz w:val="22"/>
          <w:szCs w:val="22"/>
        </w:rPr>
      </w:pPr>
      <w:r w:rsidRPr="00474EE5">
        <w:rPr>
          <w:rFonts w:ascii="Arial" w:hAnsi="Arial" w:cs="Arial"/>
          <w:sz w:val="22"/>
          <w:szCs w:val="22"/>
        </w:rPr>
        <w:t>Naziv:</w:t>
      </w:r>
      <w:r w:rsidRPr="00474EE5">
        <w:rPr>
          <w:rFonts w:ascii="Arial" w:hAnsi="Arial" w:cs="Arial"/>
          <w:sz w:val="22"/>
          <w:szCs w:val="22"/>
        </w:rPr>
        <w:tab/>
      </w:r>
      <w:r w:rsidRPr="00474EE5">
        <w:rPr>
          <w:rFonts w:ascii="Arial" w:hAnsi="Arial" w:cs="Arial"/>
          <w:sz w:val="22"/>
          <w:szCs w:val="22"/>
        </w:rPr>
        <w:tab/>
        <w:t xml:space="preserve">Skladišče goriv </w:t>
      </w:r>
      <w:r w:rsidRPr="00474EE5">
        <w:rPr>
          <w:rFonts w:ascii="Arial" w:hAnsi="Arial" w:cs="Arial"/>
          <w:bCs/>
          <w:sz w:val="22"/>
          <w:szCs w:val="22"/>
        </w:rPr>
        <w:t xml:space="preserve">Petrol, d. d., Ljubljana, </w:t>
      </w:r>
      <w:r w:rsidRPr="00474EE5">
        <w:rPr>
          <w:rFonts w:ascii="Arial" w:hAnsi="Arial" w:cs="Arial"/>
          <w:sz w:val="22"/>
          <w:szCs w:val="22"/>
        </w:rPr>
        <w:t xml:space="preserve">Terminal Instalacija </w:t>
      </w:r>
    </w:p>
    <w:p w14:paraId="38E41CD0" w14:textId="77777777" w:rsidR="00474EE5" w:rsidRPr="00474EE5" w:rsidRDefault="00474EE5" w:rsidP="00324F88">
      <w:pPr>
        <w:ind w:firstLine="360"/>
        <w:jc w:val="both"/>
        <w:rPr>
          <w:rFonts w:ascii="Arial" w:hAnsi="Arial" w:cs="Arial"/>
          <w:sz w:val="22"/>
          <w:szCs w:val="22"/>
        </w:rPr>
      </w:pPr>
      <w:r w:rsidRPr="00474EE5">
        <w:rPr>
          <w:rFonts w:ascii="Arial" w:hAnsi="Arial" w:cs="Arial"/>
          <w:sz w:val="22"/>
          <w:szCs w:val="22"/>
        </w:rPr>
        <w:t>Naslov:</w:t>
      </w:r>
      <w:r w:rsidRPr="00474EE5">
        <w:rPr>
          <w:rFonts w:ascii="Arial" w:hAnsi="Arial" w:cs="Arial"/>
          <w:sz w:val="22"/>
          <w:szCs w:val="22"/>
        </w:rPr>
        <w:tab/>
      </w:r>
      <w:r w:rsidRPr="00474EE5">
        <w:rPr>
          <w:rFonts w:ascii="Arial" w:hAnsi="Arial" w:cs="Arial"/>
          <w:sz w:val="22"/>
          <w:szCs w:val="22"/>
        </w:rPr>
        <w:tab/>
      </w:r>
      <w:proofErr w:type="spellStart"/>
      <w:r w:rsidRPr="00474EE5">
        <w:rPr>
          <w:rFonts w:ascii="Arial" w:hAnsi="Arial" w:cs="Arial"/>
          <w:bCs/>
          <w:sz w:val="22"/>
          <w:szCs w:val="22"/>
        </w:rPr>
        <w:t>Sermin</w:t>
      </w:r>
      <w:proofErr w:type="spellEnd"/>
      <w:r w:rsidRPr="00474EE5">
        <w:rPr>
          <w:rFonts w:ascii="Arial" w:hAnsi="Arial" w:cs="Arial"/>
          <w:bCs/>
          <w:sz w:val="22"/>
          <w:szCs w:val="22"/>
        </w:rPr>
        <w:t xml:space="preserve"> 10a, 6000 Koper</w:t>
      </w:r>
    </w:p>
    <w:p w14:paraId="22321E26" w14:textId="7CC2B849" w:rsidR="00474EE5" w:rsidRPr="00474EE5" w:rsidRDefault="00474EE5" w:rsidP="00324F88">
      <w:pPr>
        <w:ind w:firstLine="360"/>
        <w:jc w:val="both"/>
        <w:rPr>
          <w:rFonts w:ascii="Arial" w:hAnsi="Arial" w:cs="Arial"/>
          <w:sz w:val="22"/>
          <w:szCs w:val="22"/>
        </w:rPr>
      </w:pPr>
      <w:r w:rsidRPr="00474EE5">
        <w:rPr>
          <w:rFonts w:ascii="Arial" w:hAnsi="Arial" w:cs="Arial"/>
          <w:sz w:val="22"/>
          <w:szCs w:val="22"/>
        </w:rPr>
        <w:t>Kontaktne osebe:</w:t>
      </w:r>
      <w:r w:rsidR="00324F88">
        <w:rPr>
          <w:rFonts w:ascii="Arial" w:hAnsi="Arial" w:cs="Arial"/>
          <w:sz w:val="22"/>
          <w:szCs w:val="22"/>
        </w:rPr>
        <w:tab/>
      </w:r>
      <w:proofErr w:type="spellStart"/>
      <w:r w:rsidRPr="00474EE5">
        <w:rPr>
          <w:rFonts w:ascii="Arial" w:hAnsi="Arial" w:cs="Arial"/>
          <w:sz w:val="22"/>
          <w:szCs w:val="22"/>
        </w:rPr>
        <w:t>Valdi</w:t>
      </w:r>
      <w:proofErr w:type="spellEnd"/>
      <w:r w:rsidRPr="00474EE5">
        <w:rPr>
          <w:rFonts w:ascii="Arial" w:hAnsi="Arial" w:cs="Arial"/>
          <w:sz w:val="22"/>
          <w:szCs w:val="22"/>
        </w:rPr>
        <w:t xml:space="preserve"> Jakac</w:t>
      </w:r>
      <w:r w:rsidRPr="00474EE5">
        <w:rPr>
          <w:rFonts w:ascii="Arial" w:hAnsi="Arial" w:cs="Arial"/>
          <w:sz w:val="22"/>
          <w:szCs w:val="22"/>
        </w:rPr>
        <w:tab/>
      </w:r>
      <w:r w:rsidRPr="00474EE5">
        <w:rPr>
          <w:rFonts w:ascii="Arial" w:hAnsi="Arial" w:cs="Arial"/>
          <w:sz w:val="22"/>
          <w:szCs w:val="22"/>
        </w:rPr>
        <w:tab/>
      </w:r>
      <w:r w:rsidRPr="00474EE5">
        <w:rPr>
          <w:rFonts w:ascii="Arial" w:hAnsi="Arial" w:cs="Arial"/>
          <w:sz w:val="22"/>
          <w:szCs w:val="22"/>
        </w:rPr>
        <w:tab/>
      </w:r>
    </w:p>
    <w:p w14:paraId="67DF13D8" w14:textId="04F1D3A4" w:rsidR="00474EE5" w:rsidRPr="00474EE5" w:rsidRDefault="00474EE5" w:rsidP="00324F88">
      <w:pPr>
        <w:spacing w:after="120"/>
        <w:ind w:firstLine="360"/>
        <w:jc w:val="both"/>
        <w:rPr>
          <w:rFonts w:ascii="Arial" w:hAnsi="Arial" w:cs="Arial"/>
          <w:sz w:val="22"/>
          <w:szCs w:val="22"/>
        </w:rPr>
      </w:pPr>
      <w:r w:rsidRPr="00474EE5">
        <w:rPr>
          <w:rFonts w:ascii="Arial" w:hAnsi="Arial" w:cs="Arial"/>
          <w:sz w:val="22"/>
          <w:szCs w:val="22"/>
        </w:rPr>
        <w:lastRenderedPageBreak/>
        <w:t>Telefon:</w:t>
      </w:r>
      <w:r w:rsidR="00324F88">
        <w:rPr>
          <w:rFonts w:ascii="Arial" w:hAnsi="Arial" w:cs="Arial"/>
          <w:sz w:val="22"/>
          <w:szCs w:val="22"/>
        </w:rPr>
        <w:tab/>
      </w:r>
      <w:r w:rsidR="00324F88">
        <w:rPr>
          <w:rFonts w:ascii="Arial" w:hAnsi="Arial" w:cs="Arial"/>
          <w:sz w:val="22"/>
          <w:szCs w:val="22"/>
        </w:rPr>
        <w:tab/>
      </w:r>
      <w:r w:rsidRPr="00474EE5">
        <w:rPr>
          <w:rFonts w:ascii="Arial" w:hAnsi="Arial" w:cs="Arial"/>
          <w:sz w:val="22"/>
          <w:szCs w:val="22"/>
        </w:rPr>
        <w:t>05 66 82 104, E-pošta: valdi.jakac@petrol.si</w:t>
      </w:r>
    </w:p>
    <w:p w14:paraId="1E16DEF5" w14:textId="672A38E1" w:rsidR="00474EE5" w:rsidRPr="00474EE5" w:rsidRDefault="00474EE5" w:rsidP="00474EE5">
      <w:pPr>
        <w:spacing w:after="120"/>
        <w:ind w:firstLine="360"/>
        <w:jc w:val="both"/>
        <w:rPr>
          <w:rFonts w:ascii="Arial" w:hAnsi="Arial" w:cs="Arial"/>
          <w:sz w:val="22"/>
          <w:szCs w:val="22"/>
        </w:rPr>
      </w:pPr>
      <w:r w:rsidRPr="00474EE5">
        <w:rPr>
          <w:rFonts w:ascii="Arial" w:hAnsi="Arial" w:cs="Arial"/>
          <w:sz w:val="22"/>
          <w:szCs w:val="22"/>
          <w:u w:val="single"/>
        </w:rPr>
        <w:t>OBRATOVALNI ČAS SKLADIŠČA</w:t>
      </w:r>
      <w:r w:rsidRPr="00474EE5">
        <w:rPr>
          <w:rFonts w:ascii="Arial" w:hAnsi="Arial" w:cs="Arial"/>
          <w:sz w:val="22"/>
          <w:szCs w:val="22"/>
        </w:rPr>
        <w:t>:</w:t>
      </w:r>
    </w:p>
    <w:p w14:paraId="6E742A8D" w14:textId="77777777" w:rsidR="00474EE5" w:rsidRPr="00474EE5" w:rsidRDefault="00474EE5" w:rsidP="00474EE5">
      <w:pPr>
        <w:pStyle w:val="Odstavekseznama"/>
        <w:spacing w:after="120"/>
        <w:rPr>
          <w:rFonts w:ascii="Arial" w:hAnsi="Arial" w:cs="Arial"/>
        </w:rPr>
      </w:pPr>
      <w:r w:rsidRPr="00474EE5">
        <w:rPr>
          <w:rFonts w:ascii="Arial" w:hAnsi="Arial" w:cs="Arial"/>
        </w:rPr>
        <w:t>Redni obratovalni čas skladišča:  24/7</w:t>
      </w:r>
      <w:r w:rsidRPr="00474EE5">
        <w:rPr>
          <w:rFonts w:ascii="Arial" w:hAnsi="Arial" w:cs="Arial"/>
        </w:rPr>
        <w:tab/>
      </w:r>
    </w:p>
    <w:p w14:paraId="79916359" w14:textId="77777777" w:rsidR="00474EE5" w:rsidRPr="00474EE5" w:rsidRDefault="00474EE5" w:rsidP="00474EE5">
      <w:pPr>
        <w:pStyle w:val="Odstavekseznama"/>
        <w:spacing w:after="120"/>
        <w:rPr>
          <w:rFonts w:ascii="Arial" w:hAnsi="Arial" w:cs="Arial"/>
        </w:rPr>
      </w:pPr>
      <w:r w:rsidRPr="00474EE5">
        <w:rPr>
          <w:rFonts w:ascii="Arial" w:hAnsi="Arial" w:cs="Arial"/>
        </w:rPr>
        <w:t xml:space="preserve">Izredni obratovalni čas skladišča: </w:t>
      </w:r>
      <w:r w:rsidRPr="00474EE5">
        <w:rPr>
          <w:rFonts w:ascii="Arial" w:hAnsi="Arial" w:cs="Arial"/>
        </w:rPr>
        <w:tab/>
        <w:t>v skladu z dogovorom.</w:t>
      </w:r>
    </w:p>
    <w:p w14:paraId="00756C63" w14:textId="1F2D76BB" w:rsidR="00474EE5" w:rsidRPr="00474EE5" w:rsidRDefault="00474EE5" w:rsidP="00474EE5">
      <w:pPr>
        <w:spacing w:after="120"/>
        <w:ind w:firstLine="360"/>
        <w:jc w:val="both"/>
        <w:rPr>
          <w:rFonts w:ascii="Arial" w:hAnsi="Arial" w:cs="Arial"/>
          <w:sz w:val="22"/>
          <w:szCs w:val="22"/>
          <w:u w:val="single"/>
        </w:rPr>
      </w:pPr>
      <w:r w:rsidRPr="00474EE5">
        <w:rPr>
          <w:rFonts w:ascii="Arial" w:hAnsi="Arial" w:cs="Arial"/>
          <w:sz w:val="22"/>
          <w:szCs w:val="22"/>
          <w:u w:val="single"/>
        </w:rPr>
        <w:t>PREJEM IN ODPREMA GORIVA:</w:t>
      </w:r>
    </w:p>
    <w:p w14:paraId="33CBB82E" w14:textId="77777777" w:rsidR="00474EE5" w:rsidRPr="00474EE5" w:rsidRDefault="00474EE5" w:rsidP="00474EE5">
      <w:pPr>
        <w:pStyle w:val="Odstavekseznama"/>
        <w:spacing w:after="120"/>
        <w:rPr>
          <w:rFonts w:ascii="Arial" w:hAnsi="Arial" w:cs="Arial"/>
          <w:b/>
          <w:i/>
        </w:rPr>
      </w:pPr>
      <w:r w:rsidRPr="00474EE5">
        <w:rPr>
          <w:rFonts w:ascii="Arial" w:hAnsi="Arial" w:cs="Arial"/>
          <w:b/>
          <w:i/>
        </w:rPr>
        <w:t>Železniški prevoz:</w:t>
      </w:r>
    </w:p>
    <w:p w14:paraId="2965889E" w14:textId="77777777" w:rsidR="00474EE5" w:rsidRPr="00474EE5" w:rsidRDefault="00474EE5" w:rsidP="00474EE5">
      <w:pPr>
        <w:pStyle w:val="Odstavekseznama"/>
        <w:spacing w:after="120"/>
        <w:rPr>
          <w:rFonts w:ascii="Arial" w:hAnsi="Arial" w:cs="Arial"/>
        </w:rPr>
      </w:pPr>
      <w:r w:rsidRPr="00474EE5">
        <w:rPr>
          <w:rFonts w:ascii="Arial" w:hAnsi="Arial" w:cs="Arial"/>
        </w:rPr>
        <w:t xml:space="preserve">- železniška postaja 2 predajna </w:t>
      </w:r>
      <w:proofErr w:type="spellStart"/>
      <w:r w:rsidRPr="00474EE5">
        <w:rPr>
          <w:rFonts w:ascii="Arial" w:hAnsi="Arial" w:cs="Arial"/>
        </w:rPr>
        <w:t>insdustrijska</w:t>
      </w:r>
      <w:proofErr w:type="spellEnd"/>
      <w:r w:rsidRPr="00474EE5">
        <w:rPr>
          <w:rFonts w:ascii="Arial" w:hAnsi="Arial" w:cs="Arial"/>
        </w:rPr>
        <w:t xml:space="preserve"> tira in 2 delovna industrijska tira</w:t>
      </w:r>
    </w:p>
    <w:p w14:paraId="3736D474" w14:textId="71222250" w:rsidR="00474EE5" w:rsidRPr="00474EE5" w:rsidRDefault="00474EE5" w:rsidP="00474EE5">
      <w:pPr>
        <w:pStyle w:val="Odstavekseznama"/>
        <w:spacing w:after="120"/>
        <w:rPr>
          <w:rFonts w:ascii="Arial" w:hAnsi="Arial" w:cs="Arial"/>
        </w:rPr>
      </w:pPr>
      <w:r w:rsidRPr="00474EE5">
        <w:rPr>
          <w:rFonts w:ascii="Arial" w:hAnsi="Arial" w:cs="Arial"/>
        </w:rPr>
        <w:t xml:space="preserve">- maksimalno število vagonov v kompoziciji: idealno 16 vagonov, </w:t>
      </w:r>
      <w:proofErr w:type="spellStart"/>
      <w:r w:rsidRPr="00474EE5">
        <w:rPr>
          <w:rFonts w:ascii="Arial" w:hAnsi="Arial" w:cs="Arial"/>
        </w:rPr>
        <w:t>max</w:t>
      </w:r>
      <w:proofErr w:type="spellEnd"/>
      <w:r w:rsidRPr="00474EE5">
        <w:rPr>
          <w:rFonts w:ascii="Arial" w:hAnsi="Arial" w:cs="Arial"/>
        </w:rPr>
        <w:t>. do 20 vagonov</w:t>
      </w:r>
    </w:p>
    <w:p w14:paraId="4D812711" w14:textId="77B1BDBC" w:rsidR="00474EE5" w:rsidRPr="00474EE5" w:rsidRDefault="00474EE5" w:rsidP="00474EE5">
      <w:pPr>
        <w:pStyle w:val="Odstavekseznama"/>
        <w:spacing w:after="120"/>
        <w:rPr>
          <w:rFonts w:ascii="Arial" w:hAnsi="Arial" w:cs="Arial"/>
          <w:u w:val="single"/>
        </w:rPr>
      </w:pPr>
      <w:r w:rsidRPr="00474EE5">
        <w:rPr>
          <w:rFonts w:ascii="Arial" w:hAnsi="Arial" w:cs="Arial"/>
        </w:rPr>
        <w:t xml:space="preserve">- nosilnost oz. velikost vagonov: glede na osno obremenitev proge, </w:t>
      </w:r>
      <w:proofErr w:type="spellStart"/>
      <w:r w:rsidRPr="00474EE5">
        <w:rPr>
          <w:rFonts w:ascii="Arial" w:hAnsi="Arial" w:cs="Arial"/>
        </w:rPr>
        <w:t>Sermin</w:t>
      </w:r>
      <w:proofErr w:type="spellEnd"/>
      <w:r w:rsidRPr="00474EE5">
        <w:rPr>
          <w:rFonts w:ascii="Arial" w:hAnsi="Arial" w:cs="Arial"/>
        </w:rPr>
        <w:t xml:space="preserve"> 22,5 t/os ter v okviru svetlobnega profila proge</w:t>
      </w:r>
    </w:p>
    <w:p w14:paraId="6EC48CE4" w14:textId="7128472B" w:rsidR="00474EE5" w:rsidRPr="00474EE5" w:rsidRDefault="00474EE5" w:rsidP="00474EE5">
      <w:pPr>
        <w:pStyle w:val="Odstavekseznama"/>
        <w:spacing w:after="120"/>
        <w:rPr>
          <w:rFonts w:ascii="Arial" w:hAnsi="Arial" w:cs="Arial"/>
        </w:rPr>
      </w:pPr>
      <w:r w:rsidRPr="00474EE5">
        <w:rPr>
          <w:rFonts w:ascii="Arial" w:hAnsi="Arial" w:cs="Arial"/>
        </w:rPr>
        <w:t xml:space="preserve">- istočasno polnjenje </w:t>
      </w:r>
      <w:r w:rsidRPr="00474EE5">
        <w:rPr>
          <w:rFonts w:ascii="Arial" w:hAnsi="Arial" w:cs="Arial"/>
          <w:u w:val="single"/>
        </w:rPr>
        <w:tab/>
      </w:r>
      <w:r w:rsidRPr="00474EE5">
        <w:rPr>
          <w:rFonts w:ascii="Arial" w:hAnsi="Arial" w:cs="Arial"/>
          <w:u w:val="single"/>
        </w:rPr>
        <w:tab/>
      </w:r>
      <w:r w:rsidRPr="00474EE5">
        <w:rPr>
          <w:rFonts w:ascii="Arial" w:hAnsi="Arial" w:cs="Arial"/>
        </w:rPr>
        <w:t xml:space="preserve"> vagonskih cistern s kapaciteto 240 m</w:t>
      </w:r>
      <w:r w:rsidRPr="00474EE5">
        <w:rPr>
          <w:rFonts w:ascii="Arial" w:hAnsi="Arial" w:cs="Arial"/>
          <w:vertAlign w:val="superscript"/>
        </w:rPr>
        <w:t>3</w:t>
      </w:r>
      <w:r w:rsidRPr="00474EE5">
        <w:rPr>
          <w:rFonts w:ascii="Arial" w:hAnsi="Arial" w:cs="Arial"/>
        </w:rPr>
        <w:t>/h</w:t>
      </w:r>
    </w:p>
    <w:p w14:paraId="055DFF3E" w14:textId="001B1540" w:rsidR="00474EE5" w:rsidRPr="00474EE5" w:rsidRDefault="00474EE5" w:rsidP="00474EE5">
      <w:pPr>
        <w:pStyle w:val="Odstavekseznama"/>
        <w:spacing w:after="120"/>
        <w:rPr>
          <w:rFonts w:ascii="Arial" w:hAnsi="Arial" w:cs="Arial"/>
        </w:rPr>
      </w:pPr>
      <w:r w:rsidRPr="00474EE5">
        <w:rPr>
          <w:rFonts w:ascii="Arial" w:hAnsi="Arial" w:cs="Arial"/>
        </w:rPr>
        <w:t xml:space="preserve">- istočasno praznjenje </w:t>
      </w:r>
      <w:r w:rsidRPr="00474EE5">
        <w:rPr>
          <w:rFonts w:ascii="Arial" w:hAnsi="Arial" w:cs="Arial"/>
          <w:u w:val="single"/>
        </w:rPr>
        <w:tab/>
      </w:r>
      <w:r w:rsidRPr="00474EE5">
        <w:rPr>
          <w:rFonts w:ascii="Arial" w:hAnsi="Arial" w:cs="Arial"/>
          <w:u w:val="single"/>
        </w:rPr>
        <w:tab/>
      </w:r>
      <w:r w:rsidRPr="00474EE5">
        <w:rPr>
          <w:rFonts w:ascii="Arial" w:hAnsi="Arial" w:cs="Arial"/>
        </w:rPr>
        <w:t xml:space="preserve"> vagonskih cistern s kapaciteto 300 m</w:t>
      </w:r>
      <w:r w:rsidRPr="00474EE5">
        <w:rPr>
          <w:rFonts w:ascii="Arial" w:hAnsi="Arial" w:cs="Arial"/>
          <w:vertAlign w:val="superscript"/>
        </w:rPr>
        <w:t>3</w:t>
      </w:r>
      <w:r w:rsidRPr="00474EE5">
        <w:rPr>
          <w:rFonts w:ascii="Arial" w:hAnsi="Arial" w:cs="Arial"/>
        </w:rPr>
        <w:t>/h</w:t>
      </w:r>
    </w:p>
    <w:p w14:paraId="02159D1B" w14:textId="77777777" w:rsidR="00474EE5" w:rsidRPr="00474EE5" w:rsidRDefault="00474EE5" w:rsidP="00474EE5">
      <w:pPr>
        <w:pStyle w:val="Odstavekseznama"/>
        <w:spacing w:after="120"/>
        <w:rPr>
          <w:rFonts w:ascii="Arial" w:hAnsi="Arial" w:cs="Arial"/>
        </w:rPr>
      </w:pPr>
      <w:r w:rsidRPr="00474EE5">
        <w:rPr>
          <w:rFonts w:ascii="Arial" w:hAnsi="Arial" w:cs="Arial"/>
        </w:rPr>
        <w:t xml:space="preserve">- merilne naprave </w:t>
      </w:r>
      <w:proofErr w:type="spellStart"/>
      <w:r w:rsidRPr="00474EE5">
        <w:rPr>
          <w:rFonts w:ascii="Arial" w:hAnsi="Arial" w:cs="Arial"/>
        </w:rPr>
        <w:t>volumeter</w:t>
      </w:r>
      <w:proofErr w:type="spellEnd"/>
      <w:r w:rsidRPr="00474EE5">
        <w:rPr>
          <w:rFonts w:ascii="Arial" w:hAnsi="Arial" w:cs="Arial"/>
        </w:rPr>
        <w:t xml:space="preserve"> 16x izdaja + 4 x sprejem</w:t>
      </w:r>
    </w:p>
    <w:p w14:paraId="1238D566" w14:textId="77777777" w:rsidR="00474EE5" w:rsidRPr="00474EE5" w:rsidRDefault="00474EE5" w:rsidP="00474EE5">
      <w:pPr>
        <w:pStyle w:val="Odstavekseznama"/>
        <w:spacing w:after="120"/>
        <w:rPr>
          <w:rFonts w:ascii="Arial" w:hAnsi="Arial" w:cs="Arial"/>
          <w:b/>
          <w:i/>
        </w:rPr>
      </w:pPr>
      <w:r w:rsidRPr="00474EE5">
        <w:rPr>
          <w:rFonts w:ascii="Arial" w:hAnsi="Arial" w:cs="Arial"/>
          <w:b/>
          <w:i/>
        </w:rPr>
        <w:t>Cestni prevoz:</w:t>
      </w:r>
    </w:p>
    <w:p w14:paraId="295F7390" w14:textId="39C63865" w:rsidR="00474EE5" w:rsidRPr="00474EE5" w:rsidRDefault="00474EE5" w:rsidP="00474EE5">
      <w:pPr>
        <w:pStyle w:val="Odstavekseznama"/>
        <w:spacing w:after="120"/>
        <w:rPr>
          <w:rFonts w:ascii="Arial" w:hAnsi="Arial" w:cs="Arial"/>
        </w:rPr>
      </w:pPr>
      <w:r w:rsidRPr="00474EE5">
        <w:rPr>
          <w:rFonts w:ascii="Arial" w:hAnsi="Arial" w:cs="Arial"/>
        </w:rPr>
        <w:t>- istočasno polnjenje ____6</w:t>
      </w:r>
      <w:r w:rsidRPr="00474EE5">
        <w:rPr>
          <w:rFonts w:ascii="Arial" w:hAnsi="Arial" w:cs="Arial"/>
          <w:u w:val="single"/>
        </w:rPr>
        <w:t>___</w:t>
      </w:r>
      <w:r w:rsidRPr="00474EE5">
        <w:rPr>
          <w:rFonts w:ascii="Arial" w:hAnsi="Arial" w:cs="Arial"/>
        </w:rPr>
        <w:t xml:space="preserve"> avtomobilskih cistern s kapaciteto 360 m</w:t>
      </w:r>
      <w:r w:rsidRPr="00474EE5">
        <w:rPr>
          <w:rFonts w:ascii="Arial" w:hAnsi="Arial" w:cs="Arial"/>
          <w:vertAlign w:val="superscript"/>
        </w:rPr>
        <w:t>3</w:t>
      </w:r>
      <w:r w:rsidRPr="00474EE5">
        <w:rPr>
          <w:rFonts w:ascii="Arial" w:hAnsi="Arial" w:cs="Arial"/>
        </w:rPr>
        <w:t>/h</w:t>
      </w:r>
    </w:p>
    <w:p w14:paraId="4DE12D0F" w14:textId="07028DDD" w:rsidR="00474EE5" w:rsidRPr="00474EE5" w:rsidRDefault="00474EE5" w:rsidP="00474EE5">
      <w:pPr>
        <w:pStyle w:val="Odstavekseznama"/>
        <w:spacing w:after="120"/>
        <w:rPr>
          <w:rFonts w:ascii="Arial" w:hAnsi="Arial" w:cs="Arial"/>
        </w:rPr>
      </w:pPr>
      <w:r w:rsidRPr="00474EE5">
        <w:rPr>
          <w:rFonts w:ascii="Arial" w:hAnsi="Arial" w:cs="Arial"/>
        </w:rPr>
        <w:t>- istočasno praznjenje ___1</w:t>
      </w:r>
      <w:r w:rsidRPr="00474EE5">
        <w:rPr>
          <w:rFonts w:ascii="Arial" w:hAnsi="Arial" w:cs="Arial"/>
          <w:u w:val="single"/>
        </w:rPr>
        <w:tab/>
        <w:t>__</w:t>
      </w:r>
      <w:r w:rsidRPr="00474EE5">
        <w:rPr>
          <w:rFonts w:ascii="Arial" w:hAnsi="Arial" w:cs="Arial"/>
        </w:rPr>
        <w:t xml:space="preserve">  avtomobilske cisterne s kapaciteto 150 </w:t>
      </w:r>
      <w:r w:rsidRPr="00474EE5">
        <w:rPr>
          <w:rFonts w:ascii="Arial" w:hAnsi="Arial" w:cs="Arial"/>
          <w:vertAlign w:val="superscript"/>
        </w:rPr>
        <w:t>3</w:t>
      </w:r>
      <w:r w:rsidRPr="00474EE5">
        <w:rPr>
          <w:rFonts w:ascii="Arial" w:hAnsi="Arial" w:cs="Arial"/>
        </w:rPr>
        <w:t>/h</w:t>
      </w:r>
    </w:p>
    <w:p w14:paraId="528A78CE" w14:textId="0B0BD761" w:rsidR="00474EE5" w:rsidRPr="00474EE5" w:rsidRDefault="00474EE5" w:rsidP="00474EE5">
      <w:pPr>
        <w:pStyle w:val="Odstavekseznama"/>
        <w:spacing w:after="120"/>
        <w:rPr>
          <w:rFonts w:ascii="Arial" w:hAnsi="Arial" w:cs="Arial"/>
        </w:rPr>
      </w:pPr>
      <w:r w:rsidRPr="00474EE5">
        <w:rPr>
          <w:rFonts w:ascii="Arial" w:hAnsi="Arial" w:cs="Arial"/>
        </w:rPr>
        <w:t>- merilne naprave _</w:t>
      </w:r>
      <w:proofErr w:type="spellStart"/>
      <w:r w:rsidRPr="00474EE5">
        <w:rPr>
          <w:rFonts w:ascii="Arial" w:hAnsi="Arial" w:cs="Arial"/>
        </w:rPr>
        <w:t>volumeter</w:t>
      </w:r>
      <w:proofErr w:type="spellEnd"/>
      <w:r w:rsidRPr="00474EE5">
        <w:rPr>
          <w:rFonts w:ascii="Arial" w:hAnsi="Arial" w:cs="Arial"/>
        </w:rPr>
        <w:t xml:space="preserve"> 24 x izdaja + 1 </w:t>
      </w:r>
      <w:proofErr w:type="spellStart"/>
      <w:r w:rsidRPr="00474EE5">
        <w:rPr>
          <w:rFonts w:ascii="Arial" w:hAnsi="Arial" w:cs="Arial"/>
        </w:rPr>
        <w:t>xsprejem</w:t>
      </w:r>
      <w:proofErr w:type="spellEnd"/>
    </w:p>
    <w:p w14:paraId="2549674E" w14:textId="77777777" w:rsidR="00474EE5" w:rsidRPr="00474EE5" w:rsidRDefault="00474EE5" w:rsidP="00324F88">
      <w:pPr>
        <w:pStyle w:val="Odstavekseznama"/>
        <w:rPr>
          <w:rFonts w:ascii="Arial" w:hAnsi="Arial" w:cs="Arial"/>
          <w:b/>
          <w:i/>
        </w:rPr>
      </w:pPr>
      <w:r w:rsidRPr="00474EE5">
        <w:rPr>
          <w:rFonts w:ascii="Arial" w:hAnsi="Arial" w:cs="Arial"/>
          <w:b/>
          <w:i/>
        </w:rPr>
        <w:t>Ladijski prevoz:</w:t>
      </w:r>
    </w:p>
    <w:p w14:paraId="0C0CE777" w14:textId="3E8940B6" w:rsidR="00474EE5" w:rsidRPr="00474EE5" w:rsidRDefault="00474EE5" w:rsidP="00324F88">
      <w:pPr>
        <w:ind w:left="360" w:firstLine="348"/>
        <w:jc w:val="both"/>
        <w:rPr>
          <w:rFonts w:ascii="Arial" w:hAnsi="Arial" w:cs="Arial"/>
          <w:sz w:val="22"/>
          <w:szCs w:val="22"/>
        </w:rPr>
      </w:pPr>
      <w:r w:rsidRPr="00474EE5">
        <w:rPr>
          <w:rFonts w:ascii="Arial" w:hAnsi="Arial" w:cs="Arial"/>
          <w:sz w:val="22"/>
          <w:szCs w:val="22"/>
        </w:rPr>
        <w:t>- pristanišče  privez PETROL v Luki Koper</w:t>
      </w:r>
    </w:p>
    <w:p w14:paraId="661888AF" w14:textId="121F3195" w:rsidR="00474EE5" w:rsidRPr="00474EE5" w:rsidRDefault="00474EE5" w:rsidP="00324F88">
      <w:pPr>
        <w:pStyle w:val="Odstavekseznama"/>
        <w:rPr>
          <w:rFonts w:ascii="Arial" w:hAnsi="Arial" w:cs="Arial"/>
        </w:rPr>
      </w:pPr>
      <w:r w:rsidRPr="00474EE5">
        <w:rPr>
          <w:rFonts w:ascii="Arial" w:hAnsi="Arial" w:cs="Arial"/>
        </w:rPr>
        <w:t>- velikosti plovil _200 m, globina 13 m</w:t>
      </w:r>
    </w:p>
    <w:p w14:paraId="56409437" w14:textId="1CF7BE2E" w:rsidR="00474EE5" w:rsidRPr="00474EE5" w:rsidRDefault="00474EE5" w:rsidP="00474EE5">
      <w:pPr>
        <w:pStyle w:val="Odstavekseznama"/>
        <w:spacing w:after="120"/>
        <w:rPr>
          <w:rFonts w:ascii="Arial" w:hAnsi="Arial" w:cs="Arial"/>
        </w:rPr>
      </w:pPr>
      <w:r w:rsidRPr="00474EE5">
        <w:rPr>
          <w:rFonts w:ascii="Arial" w:hAnsi="Arial" w:cs="Arial"/>
        </w:rPr>
        <w:t xml:space="preserve">- polnjenje s kapaciteto </w:t>
      </w:r>
      <w:proofErr w:type="spellStart"/>
      <w:r w:rsidRPr="00474EE5">
        <w:rPr>
          <w:rFonts w:ascii="Arial" w:hAnsi="Arial" w:cs="Arial"/>
        </w:rPr>
        <w:t>max</w:t>
      </w:r>
      <w:proofErr w:type="spellEnd"/>
      <w:r w:rsidRPr="00474EE5">
        <w:rPr>
          <w:rFonts w:ascii="Arial" w:hAnsi="Arial" w:cs="Arial"/>
        </w:rPr>
        <w:t xml:space="preserve">. 1.500 </w:t>
      </w:r>
      <w:r w:rsidRPr="00474EE5">
        <w:rPr>
          <w:rFonts w:ascii="Arial" w:hAnsi="Arial" w:cs="Arial"/>
          <w:u w:val="single"/>
        </w:rPr>
        <w:tab/>
      </w:r>
      <w:r w:rsidRPr="00474EE5">
        <w:rPr>
          <w:rFonts w:ascii="Arial" w:hAnsi="Arial" w:cs="Arial"/>
        </w:rPr>
        <w:t>m</w:t>
      </w:r>
      <w:r w:rsidRPr="00474EE5">
        <w:rPr>
          <w:rFonts w:ascii="Arial" w:hAnsi="Arial" w:cs="Arial"/>
          <w:vertAlign w:val="superscript"/>
        </w:rPr>
        <w:t>3</w:t>
      </w:r>
      <w:r w:rsidRPr="00474EE5">
        <w:rPr>
          <w:rFonts w:ascii="Arial" w:hAnsi="Arial" w:cs="Arial"/>
        </w:rPr>
        <w:t xml:space="preserve">/h ter </w:t>
      </w:r>
      <w:proofErr w:type="spellStart"/>
      <w:r w:rsidRPr="00474EE5">
        <w:rPr>
          <w:rFonts w:ascii="Arial" w:hAnsi="Arial" w:cs="Arial"/>
        </w:rPr>
        <w:t>max</w:t>
      </w:r>
      <w:proofErr w:type="spellEnd"/>
      <w:r w:rsidRPr="00474EE5">
        <w:rPr>
          <w:rFonts w:ascii="Arial" w:hAnsi="Arial" w:cs="Arial"/>
        </w:rPr>
        <w:t>. 10 bar</w:t>
      </w:r>
    </w:p>
    <w:p w14:paraId="0682D860" w14:textId="3BC6C7E1" w:rsidR="00474EE5" w:rsidRPr="00474EE5" w:rsidRDefault="00474EE5" w:rsidP="00474EE5">
      <w:pPr>
        <w:pStyle w:val="Odstavekseznama"/>
        <w:spacing w:after="120"/>
        <w:rPr>
          <w:rFonts w:ascii="Arial" w:hAnsi="Arial" w:cs="Arial"/>
        </w:rPr>
      </w:pPr>
      <w:r w:rsidRPr="00474EE5">
        <w:rPr>
          <w:rFonts w:ascii="Arial" w:hAnsi="Arial" w:cs="Arial"/>
        </w:rPr>
        <w:t>- praznjenje s kapaciteto 300 m</w:t>
      </w:r>
      <w:r w:rsidRPr="00474EE5">
        <w:rPr>
          <w:rFonts w:ascii="Arial" w:hAnsi="Arial" w:cs="Arial"/>
          <w:vertAlign w:val="superscript"/>
        </w:rPr>
        <w:t>3</w:t>
      </w:r>
      <w:r w:rsidRPr="00474EE5">
        <w:rPr>
          <w:rFonts w:ascii="Arial" w:hAnsi="Arial" w:cs="Arial"/>
        </w:rPr>
        <w:t>/h</w:t>
      </w:r>
    </w:p>
    <w:p w14:paraId="64B39EE8" w14:textId="5D3BFC41" w:rsidR="00474EE5" w:rsidRPr="00474EE5" w:rsidRDefault="00474EE5" w:rsidP="00474EE5">
      <w:pPr>
        <w:pStyle w:val="Odstavekseznama"/>
        <w:spacing w:after="120"/>
        <w:rPr>
          <w:rFonts w:ascii="Arial" w:hAnsi="Arial" w:cs="Arial"/>
        </w:rPr>
      </w:pPr>
      <w:r w:rsidRPr="00474EE5">
        <w:rPr>
          <w:rFonts w:ascii="Arial" w:hAnsi="Arial" w:cs="Arial"/>
        </w:rPr>
        <w:t>- merilne naprave: kontrolna hiša</w:t>
      </w:r>
    </w:p>
    <w:p w14:paraId="1846793F" w14:textId="6FA9045E" w:rsidR="002D78BC" w:rsidRDefault="002D78BC" w:rsidP="00474EE5">
      <w:pPr>
        <w:pStyle w:val="Telobesedila-zamik3"/>
        <w:ind w:left="0"/>
        <w:jc w:val="both"/>
        <w:rPr>
          <w:rFonts w:cs="Arial"/>
          <w:bCs/>
          <w:sz w:val="22"/>
          <w:szCs w:val="22"/>
          <w:u w:val="single"/>
        </w:rPr>
      </w:pPr>
      <w:proofErr w:type="spellStart"/>
      <w:r w:rsidRPr="00474EE5">
        <w:rPr>
          <w:rFonts w:cs="Arial"/>
          <w:bCs/>
          <w:sz w:val="22"/>
          <w:szCs w:val="22"/>
          <w:u w:val="single"/>
        </w:rPr>
        <w:t>Naročnik</w:t>
      </w:r>
      <w:proofErr w:type="spellEnd"/>
      <w:r w:rsidRPr="00474EE5">
        <w:rPr>
          <w:rFonts w:cs="Arial"/>
          <w:bCs/>
          <w:sz w:val="22"/>
          <w:szCs w:val="22"/>
          <w:u w:val="single"/>
        </w:rPr>
        <w:t xml:space="preserve"> </w:t>
      </w:r>
      <w:proofErr w:type="spellStart"/>
      <w:r w:rsidRPr="00474EE5">
        <w:rPr>
          <w:rFonts w:cs="Arial"/>
          <w:bCs/>
          <w:sz w:val="22"/>
          <w:szCs w:val="22"/>
          <w:u w:val="single"/>
        </w:rPr>
        <w:t>opozarja</w:t>
      </w:r>
      <w:proofErr w:type="spellEnd"/>
      <w:r w:rsidRPr="00474EE5">
        <w:rPr>
          <w:rFonts w:cs="Arial"/>
          <w:bCs/>
          <w:sz w:val="22"/>
          <w:szCs w:val="22"/>
          <w:u w:val="single"/>
        </w:rPr>
        <w:t xml:space="preserve"> </w:t>
      </w:r>
      <w:proofErr w:type="spellStart"/>
      <w:r w:rsidRPr="00474EE5">
        <w:rPr>
          <w:rFonts w:cs="Arial"/>
          <w:bCs/>
          <w:sz w:val="22"/>
          <w:szCs w:val="22"/>
          <w:u w:val="single"/>
        </w:rPr>
        <w:t>ponudnike</w:t>
      </w:r>
      <w:proofErr w:type="spellEnd"/>
      <w:r w:rsidRPr="00474EE5">
        <w:rPr>
          <w:rFonts w:cs="Arial"/>
          <w:bCs/>
          <w:sz w:val="22"/>
          <w:szCs w:val="22"/>
          <w:u w:val="single"/>
        </w:rPr>
        <w:t xml:space="preserve">, da </w:t>
      </w:r>
      <w:proofErr w:type="spellStart"/>
      <w:r w:rsidRPr="00474EE5">
        <w:rPr>
          <w:rFonts w:cs="Arial"/>
          <w:bCs/>
          <w:sz w:val="22"/>
          <w:szCs w:val="22"/>
          <w:u w:val="single"/>
        </w:rPr>
        <w:t>pred</w:t>
      </w:r>
      <w:proofErr w:type="spellEnd"/>
      <w:r w:rsidRPr="00474EE5">
        <w:rPr>
          <w:rFonts w:cs="Arial"/>
          <w:bCs/>
          <w:sz w:val="22"/>
          <w:szCs w:val="22"/>
          <w:u w:val="single"/>
        </w:rPr>
        <w:t xml:space="preserve"> </w:t>
      </w:r>
      <w:proofErr w:type="spellStart"/>
      <w:r w:rsidRPr="00474EE5">
        <w:rPr>
          <w:rFonts w:cs="Arial"/>
          <w:bCs/>
          <w:sz w:val="22"/>
          <w:szCs w:val="22"/>
          <w:u w:val="single"/>
        </w:rPr>
        <w:t>oddajo</w:t>
      </w:r>
      <w:proofErr w:type="spellEnd"/>
      <w:r w:rsidRPr="00474EE5">
        <w:rPr>
          <w:rFonts w:cs="Arial"/>
          <w:bCs/>
          <w:sz w:val="22"/>
          <w:szCs w:val="22"/>
          <w:u w:val="single"/>
        </w:rPr>
        <w:t xml:space="preserve"> </w:t>
      </w:r>
      <w:proofErr w:type="spellStart"/>
      <w:r w:rsidRPr="00474EE5">
        <w:rPr>
          <w:rFonts w:cs="Arial"/>
          <w:bCs/>
          <w:sz w:val="22"/>
          <w:szCs w:val="22"/>
          <w:u w:val="single"/>
        </w:rPr>
        <w:t>ponudbe</w:t>
      </w:r>
      <w:proofErr w:type="spellEnd"/>
      <w:r w:rsidRPr="00474EE5">
        <w:rPr>
          <w:rFonts w:cs="Arial"/>
          <w:bCs/>
          <w:sz w:val="22"/>
          <w:szCs w:val="22"/>
          <w:u w:val="single"/>
        </w:rPr>
        <w:t xml:space="preserve"> s </w:t>
      </w:r>
      <w:proofErr w:type="spellStart"/>
      <w:r w:rsidRPr="00474EE5">
        <w:rPr>
          <w:rFonts w:cs="Arial"/>
          <w:bCs/>
          <w:sz w:val="22"/>
          <w:szCs w:val="22"/>
          <w:u w:val="single"/>
        </w:rPr>
        <w:t>skladiščnikom</w:t>
      </w:r>
      <w:proofErr w:type="spellEnd"/>
      <w:r w:rsidRPr="00474EE5">
        <w:rPr>
          <w:rFonts w:cs="Arial"/>
          <w:bCs/>
          <w:sz w:val="22"/>
          <w:szCs w:val="22"/>
          <w:u w:val="single"/>
        </w:rPr>
        <w:t xml:space="preserve"> </w:t>
      </w:r>
      <w:proofErr w:type="spellStart"/>
      <w:r w:rsidRPr="00474EE5">
        <w:rPr>
          <w:rFonts w:cs="Arial"/>
          <w:bCs/>
          <w:sz w:val="22"/>
          <w:szCs w:val="22"/>
          <w:u w:val="single"/>
        </w:rPr>
        <w:t>uskladijo</w:t>
      </w:r>
      <w:proofErr w:type="spellEnd"/>
      <w:r w:rsidRPr="00474EE5">
        <w:rPr>
          <w:rFonts w:cs="Arial"/>
          <w:bCs/>
          <w:sz w:val="22"/>
          <w:szCs w:val="22"/>
          <w:u w:val="single"/>
        </w:rPr>
        <w:t xml:space="preserve"> </w:t>
      </w:r>
      <w:proofErr w:type="spellStart"/>
      <w:r w:rsidRPr="00474EE5">
        <w:rPr>
          <w:rFonts w:cs="Arial"/>
          <w:bCs/>
          <w:sz w:val="22"/>
          <w:szCs w:val="22"/>
          <w:u w:val="single"/>
        </w:rPr>
        <w:t>tehnične</w:t>
      </w:r>
      <w:proofErr w:type="spellEnd"/>
      <w:r w:rsidRPr="00474EE5">
        <w:rPr>
          <w:rFonts w:cs="Arial"/>
          <w:bCs/>
          <w:sz w:val="22"/>
          <w:szCs w:val="22"/>
          <w:u w:val="single"/>
        </w:rPr>
        <w:t xml:space="preserve"> </w:t>
      </w:r>
      <w:proofErr w:type="spellStart"/>
      <w:r w:rsidRPr="00474EE5">
        <w:rPr>
          <w:rFonts w:cs="Arial"/>
          <w:bCs/>
          <w:sz w:val="22"/>
          <w:szCs w:val="22"/>
          <w:u w:val="single"/>
        </w:rPr>
        <w:t>lastnosti</w:t>
      </w:r>
      <w:proofErr w:type="spellEnd"/>
      <w:r w:rsidRPr="00474EE5">
        <w:rPr>
          <w:rFonts w:cs="Arial"/>
          <w:bCs/>
          <w:sz w:val="22"/>
          <w:szCs w:val="22"/>
          <w:u w:val="single"/>
        </w:rPr>
        <w:t xml:space="preserve"> </w:t>
      </w:r>
      <w:proofErr w:type="spellStart"/>
      <w:r w:rsidRPr="00474EE5">
        <w:rPr>
          <w:rFonts w:cs="Arial"/>
          <w:bCs/>
          <w:sz w:val="22"/>
          <w:szCs w:val="22"/>
          <w:u w:val="single"/>
        </w:rPr>
        <w:t>ter</w:t>
      </w:r>
      <w:proofErr w:type="spellEnd"/>
      <w:r w:rsidRPr="00474EE5">
        <w:rPr>
          <w:rFonts w:cs="Arial"/>
          <w:bCs/>
          <w:sz w:val="22"/>
          <w:szCs w:val="22"/>
          <w:u w:val="single"/>
        </w:rPr>
        <w:t xml:space="preserve"> </w:t>
      </w:r>
      <w:proofErr w:type="spellStart"/>
      <w:r w:rsidRPr="00474EE5">
        <w:rPr>
          <w:rFonts w:cs="Arial"/>
          <w:bCs/>
          <w:sz w:val="22"/>
          <w:szCs w:val="22"/>
          <w:u w:val="single"/>
        </w:rPr>
        <w:t>dinamiko</w:t>
      </w:r>
      <w:proofErr w:type="spellEnd"/>
      <w:r w:rsidRPr="00474EE5">
        <w:rPr>
          <w:rFonts w:cs="Arial"/>
          <w:bCs/>
          <w:sz w:val="22"/>
          <w:szCs w:val="22"/>
          <w:u w:val="single"/>
        </w:rPr>
        <w:t xml:space="preserve"> </w:t>
      </w:r>
      <w:proofErr w:type="spellStart"/>
      <w:r w:rsidRPr="00474EE5">
        <w:rPr>
          <w:rFonts w:cs="Arial"/>
          <w:bCs/>
          <w:sz w:val="22"/>
          <w:szCs w:val="22"/>
          <w:u w:val="single"/>
        </w:rPr>
        <w:t>prevzema</w:t>
      </w:r>
      <w:proofErr w:type="spellEnd"/>
      <w:r w:rsidRPr="00474EE5">
        <w:rPr>
          <w:rFonts w:cs="Arial"/>
          <w:bCs/>
          <w:sz w:val="22"/>
          <w:szCs w:val="22"/>
          <w:u w:val="single"/>
        </w:rPr>
        <w:t xml:space="preserve"> </w:t>
      </w:r>
      <w:proofErr w:type="spellStart"/>
      <w:r w:rsidRPr="00474EE5">
        <w:rPr>
          <w:rFonts w:cs="Arial"/>
          <w:bCs/>
          <w:sz w:val="22"/>
          <w:szCs w:val="22"/>
          <w:u w:val="single"/>
        </w:rPr>
        <w:t>blaga</w:t>
      </w:r>
      <w:proofErr w:type="spellEnd"/>
      <w:r w:rsidRPr="00474EE5">
        <w:rPr>
          <w:rFonts w:cs="Arial"/>
          <w:bCs/>
          <w:sz w:val="22"/>
          <w:szCs w:val="22"/>
          <w:u w:val="single"/>
        </w:rPr>
        <w:t>.</w:t>
      </w:r>
    </w:p>
    <w:p w14:paraId="421983FB" w14:textId="77777777" w:rsidR="00474EE5" w:rsidRPr="00474EE5" w:rsidRDefault="00474EE5" w:rsidP="00474EE5">
      <w:pPr>
        <w:pStyle w:val="Telobesedila-zamik3"/>
        <w:ind w:left="0"/>
        <w:jc w:val="both"/>
        <w:rPr>
          <w:rFonts w:cs="Arial"/>
          <w:bCs/>
          <w:sz w:val="22"/>
          <w:szCs w:val="22"/>
          <w:u w:val="single"/>
        </w:rPr>
      </w:pPr>
    </w:p>
    <w:p w14:paraId="1AE84249" w14:textId="5FFFC11A" w:rsidR="002D78BC" w:rsidRDefault="002D78BC" w:rsidP="002D78BC">
      <w:pPr>
        <w:pStyle w:val="Telobesedila-zamik3"/>
        <w:numPr>
          <w:ilvl w:val="0"/>
          <w:numId w:val="11"/>
        </w:numPr>
        <w:spacing w:after="0"/>
        <w:jc w:val="both"/>
        <w:rPr>
          <w:rFonts w:cs="Arial"/>
          <w:b/>
          <w:sz w:val="22"/>
          <w:szCs w:val="22"/>
          <w:u w:val="single"/>
        </w:rPr>
      </w:pPr>
      <w:r w:rsidRPr="002D78BC">
        <w:rPr>
          <w:rFonts w:cs="Arial"/>
          <w:b/>
          <w:sz w:val="22"/>
          <w:szCs w:val="22"/>
          <w:u w:val="single"/>
        </w:rPr>
        <w:t xml:space="preserve"> </w:t>
      </w:r>
      <w:proofErr w:type="spellStart"/>
      <w:r w:rsidRPr="002D78BC">
        <w:rPr>
          <w:rFonts w:cs="Arial"/>
          <w:b/>
          <w:sz w:val="22"/>
          <w:szCs w:val="22"/>
          <w:u w:val="single"/>
        </w:rPr>
        <w:t>Sklenitev</w:t>
      </w:r>
      <w:proofErr w:type="spellEnd"/>
      <w:r w:rsidRPr="002D78BC">
        <w:rPr>
          <w:rFonts w:cs="Arial"/>
          <w:b/>
          <w:sz w:val="22"/>
          <w:szCs w:val="22"/>
          <w:u w:val="single"/>
        </w:rPr>
        <w:t xml:space="preserve"> </w:t>
      </w:r>
      <w:proofErr w:type="spellStart"/>
      <w:r w:rsidRPr="002D78BC">
        <w:rPr>
          <w:rFonts w:cs="Arial"/>
          <w:b/>
          <w:sz w:val="22"/>
          <w:szCs w:val="22"/>
          <w:u w:val="single"/>
        </w:rPr>
        <w:t>pogodbe</w:t>
      </w:r>
      <w:proofErr w:type="spellEnd"/>
    </w:p>
    <w:p w14:paraId="719FF562" w14:textId="77777777" w:rsidR="00324F88" w:rsidRDefault="00324F88" w:rsidP="00324F88">
      <w:pPr>
        <w:pStyle w:val="Telobesedila-zamik3"/>
        <w:spacing w:after="0"/>
        <w:ind w:left="720"/>
        <w:jc w:val="both"/>
        <w:rPr>
          <w:rFonts w:cs="Arial"/>
          <w:b/>
          <w:sz w:val="22"/>
          <w:szCs w:val="22"/>
          <w:u w:val="single"/>
        </w:rPr>
      </w:pPr>
    </w:p>
    <w:p w14:paraId="26F7819F" w14:textId="53446E30" w:rsidR="00324F88" w:rsidRPr="00324F88" w:rsidRDefault="00324F88" w:rsidP="00324F88">
      <w:pPr>
        <w:autoSpaceDE w:val="0"/>
        <w:autoSpaceDN w:val="0"/>
        <w:adjustRightInd w:val="0"/>
        <w:ind w:left="360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324F88">
        <w:rPr>
          <w:rFonts w:ascii="Arial" w:hAnsi="Arial" w:cs="Arial"/>
          <w:color w:val="000000" w:themeColor="text1"/>
          <w:sz w:val="22"/>
          <w:szCs w:val="22"/>
        </w:rPr>
        <w:t xml:space="preserve">Pogodba za prodajo kurilnega olja – ekstra lahko bo sklenjena s tistim ponudnikom, ki bo ponudil </w:t>
      </w:r>
      <w:r w:rsidR="00742CAC">
        <w:rPr>
          <w:rFonts w:ascii="Arial" w:hAnsi="Arial" w:cs="Arial"/>
          <w:color w:val="000000" w:themeColor="text1"/>
          <w:sz w:val="22"/>
          <w:szCs w:val="22"/>
        </w:rPr>
        <w:t>najvišjo</w:t>
      </w:r>
      <w:r w:rsidRPr="00324F88">
        <w:rPr>
          <w:rFonts w:ascii="Arial" w:hAnsi="Arial" w:cs="Arial"/>
          <w:color w:val="000000" w:themeColor="text1"/>
          <w:sz w:val="22"/>
          <w:szCs w:val="22"/>
        </w:rPr>
        <w:t xml:space="preserve"> ponudbeno ceno, in sicer najkasneje v roku 15 (petnajst) dni po opravljeni izbiri najugodnejšega ponudnika.</w:t>
      </w:r>
      <w:r w:rsidR="0043386E">
        <w:rPr>
          <w:rFonts w:ascii="Arial" w:hAnsi="Arial" w:cs="Arial"/>
          <w:color w:val="000000" w:themeColor="text1"/>
          <w:sz w:val="22"/>
          <w:szCs w:val="22"/>
        </w:rPr>
        <w:t xml:space="preserve"> </w:t>
      </w:r>
    </w:p>
    <w:p w14:paraId="00347254" w14:textId="77777777" w:rsidR="00324F88" w:rsidRPr="00324F88" w:rsidRDefault="00324F88" w:rsidP="00324F88">
      <w:pPr>
        <w:pStyle w:val="Odstavekseznama"/>
        <w:autoSpaceDE w:val="0"/>
        <w:autoSpaceDN w:val="0"/>
        <w:adjustRightInd w:val="0"/>
        <w:rPr>
          <w:rFonts w:ascii="Arial" w:hAnsi="Arial" w:cs="Arial"/>
          <w:color w:val="000000" w:themeColor="text1"/>
        </w:rPr>
      </w:pPr>
    </w:p>
    <w:p w14:paraId="7712B184" w14:textId="69610E11" w:rsidR="00324F88" w:rsidRPr="00324F88" w:rsidRDefault="00324F88" w:rsidP="00324F88">
      <w:pPr>
        <w:autoSpaceDE w:val="0"/>
        <w:autoSpaceDN w:val="0"/>
        <w:adjustRightInd w:val="0"/>
        <w:ind w:left="360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324F88">
        <w:rPr>
          <w:rFonts w:ascii="Arial" w:hAnsi="Arial" w:cs="Arial"/>
          <w:color w:val="000000" w:themeColor="text1"/>
          <w:sz w:val="22"/>
          <w:szCs w:val="22"/>
        </w:rPr>
        <w:t>Če ponudnik ne sklene pogodbe v roku iz prejšnjega</w:t>
      </w:r>
      <w:r w:rsidR="00742CAC">
        <w:rPr>
          <w:rFonts w:ascii="Arial" w:hAnsi="Arial" w:cs="Arial"/>
          <w:color w:val="000000" w:themeColor="text1"/>
          <w:sz w:val="22"/>
          <w:szCs w:val="22"/>
        </w:rPr>
        <w:t xml:space="preserve"> odstavka</w:t>
      </w:r>
      <w:r w:rsidRPr="00324F88">
        <w:rPr>
          <w:rFonts w:ascii="Arial" w:hAnsi="Arial" w:cs="Arial"/>
          <w:color w:val="000000" w:themeColor="text1"/>
          <w:sz w:val="22"/>
          <w:szCs w:val="22"/>
        </w:rPr>
        <w:t xml:space="preserve">, lahko </w:t>
      </w:r>
      <w:r w:rsidR="00742CAC">
        <w:rPr>
          <w:rFonts w:ascii="Arial" w:hAnsi="Arial" w:cs="Arial"/>
          <w:color w:val="000000" w:themeColor="text1"/>
          <w:sz w:val="22"/>
          <w:szCs w:val="22"/>
        </w:rPr>
        <w:t>naročnik</w:t>
      </w:r>
      <w:r w:rsidRPr="00324F88">
        <w:rPr>
          <w:rFonts w:ascii="Arial" w:hAnsi="Arial" w:cs="Arial"/>
          <w:color w:val="000000" w:themeColor="text1"/>
          <w:sz w:val="22"/>
          <w:szCs w:val="22"/>
        </w:rPr>
        <w:t xml:space="preserve"> podaljša rok za sklenitev pogodbe, vendar ne za več kot 15 dni, ali pa </w:t>
      </w:r>
      <w:r>
        <w:rPr>
          <w:rFonts w:ascii="Arial" w:hAnsi="Arial" w:cs="Arial"/>
          <w:color w:val="000000" w:themeColor="text1"/>
          <w:sz w:val="22"/>
          <w:szCs w:val="22"/>
        </w:rPr>
        <w:t>vnovči garancijo za resnost ponudbe</w:t>
      </w:r>
      <w:r w:rsidRPr="00324F88">
        <w:rPr>
          <w:rFonts w:ascii="Arial" w:hAnsi="Arial" w:cs="Arial"/>
          <w:color w:val="000000" w:themeColor="text1"/>
          <w:sz w:val="22"/>
          <w:szCs w:val="22"/>
        </w:rPr>
        <w:t xml:space="preserve">. Če najugodnejši ponudnik ne podpiše pogodbe niti v podaljšanem roku, upravičenec </w:t>
      </w:r>
      <w:r>
        <w:rPr>
          <w:rFonts w:ascii="Arial" w:hAnsi="Arial" w:cs="Arial"/>
          <w:color w:val="000000" w:themeColor="text1"/>
          <w:sz w:val="22"/>
          <w:szCs w:val="22"/>
        </w:rPr>
        <w:t>vnovči garancijo za resnost ponudbe</w:t>
      </w:r>
      <w:r w:rsidRPr="00324F88">
        <w:rPr>
          <w:rFonts w:ascii="Arial" w:hAnsi="Arial" w:cs="Arial"/>
          <w:color w:val="000000" w:themeColor="text1"/>
          <w:sz w:val="22"/>
          <w:szCs w:val="22"/>
        </w:rPr>
        <w:t>.</w:t>
      </w:r>
    </w:p>
    <w:p w14:paraId="23310D37" w14:textId="77777777" w:rsidR="00324F88" w:rsidRPr="00324F88" w:rsidRDefault="00324F88" w:rsidP="00324F88">
      <w:pPr>
        <w:pStyle w:val="Odstavekseznama"/>
        <w:autoSpaceDE w:val="0"/>
        <w:autoSpaceDN w:val="0"/>
        <w:adjustRightInd w:val="0"/>
        <w:rPr>
          <w:rFonts w:ascii="Arial" w:hAnsi="Arial" w:cs="Arial"/>
          <w:color w:val="000000" w:themeColor="text1"/>
        </w:rPr>
      </w:pPr>
    </w:p>
    <w:p w14:paraId="2BD4CD60" w14:textId="32629571" w:rsidR="00324F88" w:rsidRPr="00324F88" w:rsidRDefault="00324F88" w:rsidP="00324F88">
      <w:pPr>
        <w:autoSpaceDE w:val="0"/>
        <w:autoSpaceDN w:val="0"/>
        <w:adjustRightInd w:val="0"/>
        <w:ind w:left="283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324F88">
        <w:rPr>
          <w:rFonts w:ascii="Arial" w:hAnsi="Arial" w:cs="Arial"/>
          <w:color w:val="000000" w:themeColor="text1"/>
          <w:sz w:val="22"/>
          <w:szCs w:val="22"/>
        </w:rPr>
        <w:t>Zavod si pridržuje pravico, da lahko do sklenitve pravnega posla, brez odškodninske odgovornosti, postopek ustavi.</w:t>
      </w:r>
    </w:p>
    <w:p w14:paraId="6D9DCFC0" w14:textId="2F2F0141" w:rsidR="00324F88" w:rsidRPr="002D78BC" w:rsidRDefault="00324F88" w:rsidP="00026C47">
      <w:pPr>
        <w:pStyle w:val="Telobesedila-zamik3"/>
        <w:spacing w:after="0"/>
        <w:ind w:left="0"/>
        <w:jc w:val="both"/>
        <w:rPr>
          <w:rFonts w:cs="Arial"/>
          <w:b/>
          <w:sz w:val="22"/>
          <w:szCs w:val="22"/>
          <w:u w:val="single"/>
        </w:rPr>
      </w:pPr>
    </w:p>
    <w:p w14:paraId="1A46AC31" w14:textId="0A12E51D" w:rsidR="002D78BC" w:rsidRDefault="002D78BC" w:rsidP="002D78BC">
      <w:pPr>
        <w:pStyle w:val="Telobesedila-zamik3"/>
        <w:numPr>
          <w:ilvl w:val="0"/>
          <w:numId w:val="11"/>
        </w:numPr>
        <w:spacing w:after="0"/>
        <w:jc w:val="both"/>
        <w:rPr>
          <w:rFonts w:cs="Arial"/>
          <w:b/>
          <w:sz w:val="22"/>
          <w:szCs w:val="22"/>
          <w:u w:val="single"/>
        </w:rPr>
      </w:pPr>
      <w:proofErr w:type="spellStart"/>
      <w:r w:rsidRPr="002D78BC">
        <w:rPr>
          <w:rFonts w:cs="Arial"/>
          <w:b/>
          <w:sz w:val="22"/>
          <w:szCs w:val="22"/>
          <w:u w:val="single"/>
        </w:rPr>
        <w:t>Končne</w:t>
      </w:r>
      <w:proofErr w:type="spellEnd"/>
      <w:r w:rsidRPr="002D78BC">
        <w:rPr>
          <w:rFonts w:cs="Arial"/>
          <w:b/>
          <w:sz w:val="22"/>
          <w:szCs w:val="22"/>
          <w:u w:val="single"/>
        </w:rPr>
        <w:t xml:space="preserve"> </w:t>
      </w:r>
      <w:proofErr w:type="spellStart"/>
      <w:r w:rsidRPr="002D78BC">
        <w:rPr>
          <w:rFonts w:cs="Arial"/>
          <w:b/>
          <w:sz w:val="22"/>
          <w:szCs w:val="22"/>
          <w:u w:val="single"/>
        </w:rPr>
        <w:t>določbe</w:t>
      </w:r>
      <w:proofErr w:type="spellEnd"/>
    </w:p>
    <w:p w14:paraId="11EC440F" w14:textId="77777777" w:rsidR="00324F88" w:rsidRPr="002D78BC" w:rsidRDefault="00324F88" w:rsidP="00324F88">
      <w:pPr>
        <w:pStyle w:val="Telobesedila-zamik3"/>
        <w:spacing w:after="0"/>
        <w:ind w:left="720"/>
        <w:jc w:val="both"/>
        <w:rPr>
          <w:rFonts w:cs="Arial"/>
          <w:b/>
          <w:sz w:val="22"/>
          <w:szCs w:val="22"/>
          <w:u w:val="single"/>
        </w:rPr>
      </w:pPr>
    </w:p>
    <w:p w14:paraId="24488182" w14:textId="5B55FDC4" w:rsidR="002D78BC" w:rsidRPr="002D78BC" w:rsidRDefault="002D78BC" w:rsidP="002D78BC">
      <w:pPr>
        <w:pStyle w:val="Telobesedila-zamik3"/>
        <w:rPr>
          <w:rFonts w:cs="Arial"/>
          <w:bCs/>
          <w:iCs/>
          <w:sz w:val="22"/>
          <w:szCs w:val="22"/>
        </w:rPr>
      </w:pPr>
      <w:proofErr w:type="spellStart"/>
      <w:r w:rsidRPr="002D78BC">
        <w:rPr>
          <w:rFonts w:cs="Arial"/>
          <w:bCs/>
          <w:iCs/>
          <w:sz w:val="22"/>
          <w:szCs w:val="22"/>
        </w:rPr>
        <w:t>Naročnik</w:t>
      </w:r>
      <w:proofErr w:type="spellEnd"/>
      <w:r w:rsidRPr="002D78BC">
        <w:rPr>
          <w:rFonts w:cs="Arial"/>
          <w:bCs/>
          <w:iCs/>
          <w:sz w:val="22"/>
          <w:szCs w:val="22"/>
        </w:rPr>
        <w:t xml:space="preserve"> </w:t>
      </w:r>
      <w:proofErr w:type="spellStart"/>
      <w:r w:rsidRPr="002D78BC">
        <w:rPr>
          <w:rFonts w:cs="Arial"/>
          <w:bCs/>
          <w:iCs/>
          <w:sz w:val="22"/>
          <w:szCs w:val="22"/>
        </w:rPr>
        <w:t>si</w:t>
      </w:r>
      <w:proofErr w:type="spellEnd"/>
      <w:r w:rsidRPr="002D78BC">
        <w:rPr>
          <w:rFonts w:cs="Arial"/>
          <w:bCs/>
          <w:iCs/>
          <w:sz w:val="22"/>
          <w:szCs w:val="22"/>
        </w:rPr>
        <w:t xml:space="preserve"> </w:t>
      </w:r>
      <w:proofErr w:type="spellStart"/>
      <w:r w:rsidRPr="002D78BC">
        <w:rPr>
          <w:rFonts w:cs="Arial"/>
          <w:bCs/>
          <w:iCs/>
          <w:sz w:val="22"/>
          <w:szCs w:val="22"/>
        </w:rPr>
        <w:t>pridržuje</w:t>
      </w:r>
      <w:proofErr w:type="spellEnd"/>
      <w:r w:rsidRPr="002D78BC">
        <w:rPr>
          <w:rFonts w:cs="Arial"/>
          <w:bCs/>
          <w:iCs/>
          <w:sz w:val="22"/>
          <w:szCs w:val="22"/>
        </w:rPr>
        <w:t xml:space="preserve"> </w:t>
      </w:r>
      <w:proofErr w:type="spellStart"/>
      <w:r w:rsidRPr="002D78BC">
        <w:rPr>
          <w:rFonts w:cs="Arial"/>
          <w:bCs/>
          <w:iCs/>
          <w:sz w:val="22"/>
          <w:szCs w:val="22"/>
        </w:rPr>
        <w:t>pravico</w:t>
      </w:r>
      <w:proofErr w:type="spellEnd"/>
      <w:r w:rsidRPr="002D78BC">
        <w:rPr>
          <w:rFonts w:cs="Arial"/>
          <w:bCs/>
          <w:iCs/>
          <w:sz w:val="22"/>
          <w:szCs w:val="22"/>
        </w:rPr>
        <w:t xml:space="preserve">, da ne </w:t>
      </w:r>
      <w:proofErr w:type="spellStart"/>
      <w:r w:rsidRPr="002D78BC">
        <w:rPr>
          <w:rFonts w:cs="Arial"/>
          <w:bCs/>
          <w:iCs/>
          <w:sz w:val="22"/>
          <w:szCs w:val="22"/>
        </w:rPr>
        <w:t>glede</w:t>
      </w:r>
      <w:proofErr w:type="spellEnd"/>
      <w:r w:rsidRPr="002D78BC">
        <w:rPr>
          <w:rFonts w:cs="Arial"/>
          <w:bCs/>
          <w:iCs/>
          <w:sz w:val="22"/>
          <w:szCs w:val="22"/>
        </w:rPr>
        <w:t xml:space="preserve"> </w:t>
      </w:r>
      <w:proofErr w:type="spellStart"/>
      <w:proofErr w:type="gramStart"/>
      <w:r w:rsidRPr="002D78BC">
        <w:rPr>
          <w:rFonts w:cs="Arial"/>
          <w:bCs/>
          <w:iCs/>
          <w:sz w:val="22"/>
          <w:szCs w:val="22"/>
        </w:rPr>
        <w:t>na</w:t>
      </w:r>
      <w:proofErr w:type="spellEnd"/>
      <w:proofErr w:type="gramEnd"/>
      <w:r w:rsidRPr="002D78BC">
        <w:rPr>
          <w:rFonts w:cs="Arial"/>
          <w:bCs/>
          <w:iCs/>
          <w:sz w:val="22"/>
          <w:szCs w:val="22"/>
        </w:rPr>
        <w:t xml:space="preserve"> </w:t>
      </w:r>
      <w:proofErr w:type="spellStart"/>
      <w:r w:rsidRPr="002D78BC">
        <w:rPr>
          <w:rFonts w:cs="Arial"/>
          <w:bCs/>
          <w:iCs/>
          <w:sz w:val="22"/>
          <w:szCs w:val="22"/>
        </w:rPr>
        <w:t>izpolnjevanje</w:t>
      </w:r>
      <w:proofErr w:type="spellEnd"/>
      <w:r w:rsidRPr="002D78BC">
        <w:rPr>
          <w:rFonts w:cs="Arial"/>
          <w:bCs/>
          <w:iCs/>
          <w:sz w:val="22"/>
          <w:szCs w:val="22"/>
        </w:rPr>
        <w:t xml:space="preserve"> </w:t>
      </w:r>
      <w:proofErr w:type="spellStart"/>
      <w:r w:rsidRPr="002D78BC">
        <w:rPr>
          <w:rFonts w:cs="Arial"/>
          <w:bCs/>
          <w:iCs/>
          <w:sz w:val="22"/>
          <w:szCs w:val="22"/>
        </w:rPr>
        <w:t>razpisnih</w:t>
      </w:r>
      <w:proofErr w:type="spellEnd"/>
      <w:r w:rsidRPr="002D78BC">
        <w:rPr>
          <w:rFonts w:cs="Arial"/>
          <w:bCs/>
          <w:iCs/>
          <w:sz w:val="22"/>
          <w:szCs w:val="22"/>
        </w:rPr>
        <w:t xml:space="preserve"> </w:t>
      </w:r>
      <w:proofErr w:type="spellStart"/>
      <w:r w:rsidRPr="002D78BC">
        <w:rPr>
          <w:rFonts w:cs="Arial"/>
          <w:bCs/>
          <w:iCs/>
          <w:sz w:val="22"/>
          <w:szCs w:val="22"/>
        </w:rPr>
        <w:t>pogojev</w:t>
      </w:r>
      <w:proofErr w:type="spellEnd"/>
      <w:r w:rsidRPr="002D78BC">
        <w:rPr>
          <w:rFonts w:cs="Arial"/>
          <w:bCs/>
          <w:iCs/>
          <w:sz w:val="22"/>
          <w:szCs w:val="22"/>
        </w:rPr>
        <w:t xml:space="preserve"> ne </w:t>
      </w:r>
      <w:proofErr w:type="spellStart"/>
      <w:r w:rsidRPr="002D78BC">
        <w:rPr>
          <w:rFonts w:cs="Arial"/>
          <w:bCs/>
          <w:iCs/>
          <w:sz w:val="22"/>
          <w:szCs w:val="22"/>
        </w:rPr>
        <w:t>sklene</w:t>
      </w:r>
      <w:proofErr w:type="spellEnd"/>
      <w:r w:rsidRPr="002D78BC">
        <w:rPr>
          <w:rFonts w:cs="Arial"/>
          <w:bCs/>
          <w:iCs/>
          <w:sz w:val="22"/>
          <w:szCs w:val="22"/>
        </w:rPr>
        <w:t xml:space="preserve"> </w:t>
      </w:r>
      <w:proofErr w:type="spellStart"/>
      <w:r w:rsidRPr="002D78BC">
        <w:rPr>
          <w:rFonts w:cs="Arial"/>
          <w:bCs/>
          <w:iCs/>
          <w:sz w:val="22"/>
          <w:szCs w:val="22"/>
        </w:rPr>
        <w:t>pogodbe</w:t>
      </w:r>
      <w:proofErr w:type="spellEnd"/>
      <w:r w:rsidRPr="002D78BC">
        <w:rPr>
          <w:rFonts w:cs="Arial"/>
          <w:bCs/>
          <w:iCs/>
          <w:sz w:val="22"/>
          <w:szCs w:val="22"/>
        </w:rPr>
        <w:t xml:space="preserve"> o </w:t>
      </w:r>
      <w:proofErr w:type="spellStart"/>
      <w:r w:rsidRPr="002D78BC">
        <w:rPr>
          <w:rFonts w:cs="Arial"/>
          <w:bCs/>
          <w:iCs/>
          <w:sz w:val="22"/>
          <w:szCs w:val="22"/>
        </w:rPr>
        <w:t>prodaji</w:t>
      </w:r>
      <w:proofErr w:type="spellEnd"/>
      <w:r w:rsidRPr="002D78BC">
        <w:rPr>
          <w:rFonts w:cs="Arial"/>
          <w:bCs/>
          <w:iCs/>
          <w:sz w:val="22"/>
          <w:szCs w:val="22"/>
        </w:rPr>
        <w:t>.</w:t>
      </w:r>
    </w:p>
    <w:p w14:paraId="0471550B" w14:textId="77777777" w:rsidR="002D78BC" w:rsidRPr="002D78BC" w:rsidRDefault="002D78BC" w:rsidP="006B5182">
      <w:pPr>
        <w:ind w:left="283"/>
        <w:jc w:val="both"/>
        <w:rPr>
          <w:rFonts w:ascii="Arial" w:hAnsi="Arial" w:cs="Arial"/>
          <w:bCs/>
          <w:iCs/>
          <w:sz w:val="22"/>
          <w:szCs w:val="22"/>
        </w:rPr>
      </w:pPr>
      <w:r w:rsidRPr="002D78BC">
        <w:rPr>
          <w:rFonts w:ascii="Arial" w:hAnsi="Arial" w:cs="Arial"/>
          <w:bCs/>
          <w:iCs/>
          <w:sz w:val="22"/>
          <w:szCs w:val="22"/>
        </w:rPr>
        <w:t>Ne glede na izid postopka ponudnik ni upravičen do povrnitve stroškov v zvezi s pripravo ponudbe.</w:t>
      </w:r>
    </w:p>
    <w:p w14:paraId="0E004FBE" w14:textId="094BEC10" w:rsidR="001A2FF0" w:rsidRDefault="001A2FF0" w:rsidP="002D78BC">
      <w:pPr>
        <w:rPr>
          <w:rFonts w:ascii="Arial" w:hAnsi="Arial" w:cs="Arial"/>
          <w:sz w:val="22"/>
          <w:szCs w:val="22"/>
        </w:rPr>
      </w:pPr>
    </w:p>
    <w:p w14:paraId="040274E1" w14:textId="54AEE3C5" w:rsidR="00F24E55" w:rsidRPr="00F24E55" w:rsidRDefault="00F24E55" w:rsidP="002D78BC">
      <w:pPr>
        <w:rPr>
          <w:rFonts w:ascii="Arial" w:hAnsi="Arial" w:cs="Arial"/>
          <w:sz w:val="22"/>
          <w:szCs w:val="22"/>
        </w:rPr>
      </w:pPr>
    </w:p>
    <w:sectPr w:rsidR="00F24E55" w:rsidRPr="00F24E55" w:rsidSect="00EE6ED9">
      <w:footerReference w:type="default" r:id="rId11"/>
      <w:headerReference w:type="first" r:id="rId12"/>
      <w:footerReference w:type="first" r:id="rId13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96E2057" w14:textId="77777777" w:rsidR="005077EB" w:rsidRDefault="005077EB">
      <w:r>
        <w:separator/>
      </w:r>
    </w:p>
  </w:endnote>
  <w:endnote w:type="continuationSeparator" w:id="0">
    <w:p w14:paraId="22DDE09A" w14:textId="77777777" w:rsidR="005077EB" w:rsidRDefault="005077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HiddenHorzOCR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EA543F" w14:textId="5F214530" w:rsidR="00EE6ED9" w:rsidRPr="00EE6ED9" w:rsidRDefault="00EE6ED9" w:rsidP="00EE6ED9">
    <w:pPr>
      <w:pStyle w:val="Noga"/>
      <w:pBdr>
        <w:top w:val="single" w:sz="4" w:space="1" w:color="auto"/>
      </w:pBdr>
      <w:rPr>
        <w:rFonts w:ascii="Arial" w:hAnsi="Arial" w:cs="Arial"/>
        <w:sz w:val="20"/>
        <w:szCs w:val="20"/>
      </w:rPr>
    </w:pPr>
    <w:r w:rsidRPr="00EE6ED9">
      <w:rPr>
        <w:rStyle w:val="tevilkastrani"/>
        <w:rFonts w:ascii="Arial" w:hAnsi="Arial" w:cs="Arial"/>
        <w:sz w:val="20"/>
        <w:szCs w:val="20"/>
      </w:rPr>
      <w:tab/>
    </w:r>
    <w:r w:rsidRPr="00EE6ED9">
      <w:rPr>
        <w:rStyle w:val="tevilkastrani"/>
        <w:rFonts w:ascii="Arial" w:hAnsi="Arial" w:cs="Arial"/>
        <w:sz w:val="20"/>
        <w:szCs w:val="20"/>
      </w:rPr>
      <w:tab/>
    </w:r>
    <w:r w:rsidRPr="00EE6ED9">
      <w:rPr>
        <w:rStyle w:val="tevilkastrani"/>
        <w:rFonts w:ascii="Arial" w:hAnsi="Arial" w:cs="Arial"/>
        <w:sz w:val="20"/>
        <w:szCs w:val="20"/>
      </w:rPr>
      <w:fldChar w:fldCharType="begin"/>
    </w:r>
    <w:r w:rsidRPr="00EE6ED9">
      <w:rPr>
        <w:rStyle w:val="tevilkastrani"/>
        <w:rFonts w:ascii="Arial" w:hAnsi="Arial" w:cs="Arial"/>
        <w:sz w:val="20"/>
        <w:szCs w:val="20"/>
      </w:rPr>
      <w:instrText xml:space="preserve"> PAGE </w:instrText>
    </w:r>
    <w:r w:rsidRPr="00EE6ED9">
      <w:rPr>
        <w:rStyle w:val="tevilkastrani"/>
        <w:rFonts w:ascii="Arial" w:hAnsi="Arial" w:cs="Arial"/>
        <w:sz w:val="20"/>
        <w:szCs w:val="20"/>
      </w:rPr>
      <w:fldChar w:fldCharType="separate"/>
    </w:r>
    <w:r w:rsidR="00FB76A6">
      <w:rPr>
        <w:rStyle w:val="tevilkastrani"/>
        <w:rFonts w:ascii="Arial" w:hAnsi="Arial" w:cs="Arial"/>
        <w:noProof/>
        <w:sz w:val="20"/>
        <w:szCs w:val="20"/>
      </w:rPr>
      <w:t>4</w:t>
    </w:r>
    <w:r w:rsidRPr="00EE6ED9">
      <w:rPr>
        <w:rStyle w:val="tevilkastrani"/>
        <w:rFonts w:ascii="Arial" w:hAnsi="Arial" w:cs="Arial"/>
        <w:sz w:val="20"/>
        <w:szCs w:val="20"/>
      </w:rPr>
      <w:fldChar w:fldCharType="end"/>
    </w:r>
    <w:r w:rsidRPr="00EE6ED9">
      <w:rPr>
        <w:rStyle w:val="tevilkastrani"/>
        <w:rFonts w:ascii="Arial" w:hAnsi="Arial" w:cs="Arial"/>
        <w:sz w:val="20"/>
        <w:szCs w:val="20"/>
      </w:rPr>
      <w:t xml:space="preserve"> / </w:t>
    </w:r>
    <w:r w:rsidRPr="00EE6ED9">
      <w:rPr>
        <w:rStyle w:val="tevilkastrani"/>
        <w:rFonts w:ascii="Arial" w:hAnsi="Arial" w:cs="Arial"/>
        <w:sz w:val="20"/>
        <w:szCs w:val="20"/>
      </w:rPr>
      <w:fldChar w:fldCharType="begin"/>
    </w:r>
    <w:r w:rsidRPr="00EE6ED9">
      <w:rPr>
        <w:rStyle w:val="tevilkastrani"/>
        <w:rFonts w:ascii="Arial" w:hAnsi="Arial" w:cs="Arial"/>
        <w:sz w:val="20"/>
        <w:szCs w:val="20"/>
      </w:rPr>
      <w:instrText xml:space="preserve"> NUMPAGES </w:instrText>
    </w:r>
    <w:r w:rsidRPr="00EE6ED9">
      <w:rPr>
        <w:rStyle w:val="tevilkastrani"/>
        <w:rFonts w:ascii="Arial" w:hAnsi="Arial" w:cs="Arial"/>
        <w:sz w:val="20"/>
        <w:szCs w:val="20"/>
      </w:rPr>
      <w:fldChar w:fldCharType="separate"/>
    </w:r>
    <w:r w:rsidR="00FB76A6">
      <w:rPr>
        <w:rStyle w:val="tevilkastrani"/>
        <w:rFonts w:ascii="Arial" w:hAnsi="Arial" w:cs="Arial"/>
        <w:noProof/>
        <w:sz w:val="20"/>
        <w:szCs w:val="20"/>
      </w:rPr>
      <w:t>4</w:t>
    </w:r>
    <w:r w:rsidRPr="00EE6ED9">
      <w:rPr>
        <w:rStyle w:val="tevilkastrani"/>
        <w:rFonts w:ascii="Arial" w:hAnsi="Arial" w:cs="Arial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370866" w:rsidRPr="00EE6ED9" w14:paraId="7034A833" w14:textId="77777777" w:rsidTr="00A1445A">
      <w:tc>
        <w:tcPr>
          <w:tcW w:w="4605" w:type="dxa"/>
          <w:shd w:val="clear" w:color="auto" w:fill="auto"/>
        </w:tcPr>
        <w:p w14:paraId="3ADF7D5E" w14:textId="44CACBED" w:rsidR="005A785E" w:rsidRPr="005A785E" w:rsidRDefault="005A785E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2AD95F95" w14:textId="28C3C9EE" w:rsidR="00370866" w:rsidRPr="00EE6ED9" w:rsidRDefault="00EE6ED9" w:rsidP="00A1445A">
          <w:pPr>
            <w:jc w:val="right"/>
            <w:rPr>
              <w:rFonts w:ascii="Arial" w:hAnsi="Arial" w:cs="Arial"/>
              <w:color w:val="000000"/>
              <w:sz w:val="20"/>
              <w:szCs w:val="20"/>
            </w:rPr>
          </w:pP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fldChar w:fldCharType="begin"/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instrText xml:space="preserve"> PAGE </w:instrText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fldChar w:fldCharType="separate"/>
          </w:r>
          <w:r w:rsidR="00FB76A6">
            <w:rPr>
              <w:rStyle w:val="tevilkastrani"/>
              <w:rFonts w:ascii="Arial" w:hAnsi="Arial" w:cs="Arial"/>
              <w:noProof/>
              <w:sz w:val="20"/>
              <w:szCs w:val="20"/>
            </w:rPr>
            <w:t>1</w:t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fldChar w:fldCharType="end"/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t xml:space="preserve"> / </w:t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fldChar w:fldCharType="begin"/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instrText xml:space="preserve"> NUMPAGES </w:instrText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fldChar w:fldCharType="separate"/>
          </w:r>
          <w:r w:rsidR="00FB76A6">
            <w:rPr>
              <w:rStyle w:val="tevilkastrani"/>
              <w:rFonts w:ascii="Arial" w:hAnsi="Arial" w:cs="Arial"/>
              <w:noProof/>
              <w:sz w:val="20"/>
              <w:szCs w:val="20"/>
            </w:rPr>
            <w:t>4</w:t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fldChar w:fldCharType="end"/>
          </w:r>
        </w:p>
      </w:tc>
    </w:tr>
  </w:tbl>
  <w:p w14:paraId="2F259AE6" w14:textId="77777777" w:rsidR="00370866" w:rsidRPr="00FC6CF0" w:rsidRDefault="00370866">
    <w:pPr>
      <w:pStyle w:val="Noga"/>
      <w:rPr>
        <w:rFonts w:ascii="Arial" w:hAnsi="Arial"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3148ED7" w14:textId="77777777" w:rsidR="005077EB" w:rsidRDefault="005077EB">
      <w:r>
        <w:separator/>
      </w:r>
    </w:p>
  </w:footnote>
  <w:footnote w:type="continuationSeparator" w:id="0">
    <w:p w14:paraId="74018CBD" w14:textId="77777777" w:rsidR="005077EB" w:rsidRDefault="005077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232" w:type="dxa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14:paraId="0A734E86" w14:textId="77777777" w:rsidTr="002E36D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68B57EF3" w14:textId="77777777" w:rsidR="00A04B00" w:rsidRPr="00A04B00" w:rsidRDefault="00A04B00" w:rsidP="00A04B00">
          <w:pPr>
            <w:ind w:right="6"/>
            <w:rPr>
              <w:rFonts w:ascii="Arial" w:hAnsi="Arial" w:cs="Arial"/>
              <w:b/>
              <w:color w:val="000000"/>
              <w:sz w:val="22"/>
              <w:szCs w:val="22"/>
            </w:rPr>
          </w:pPr>
          <w:bookmarkStart w:id="1" w:name="OLE_LINK1"/>
          <w:bookmarkStart w:id="2" w:name="OLE_LINK2"/>
          <w:r w:rsidRPr="00A04B00">
            <w:rPr>
              <w:rFonts w:ascii="Arial" w:hAnsi="Arial" w:cs="Arial"/>
              <w:b/>
              <w:color w:val="000000"/>
              <w:sz w:val="22"/>
              <w:szCs w:val="22"/>
            </w:rPr>
            <w:t>Zavod Republike Slovenije</w:t>
          </w:r>
        </w:p>
        <w:p w14:paraId="15D4205F" w14:textId="77777777" w:rsidR="00A04B00" w:rsidRPr="00A04B00" w:rsidRDefault="00A04B00" w:rsidP="00A04B00">
          <w:pPr>
            <w:ind w:right="6"/>
            <w:rPr>
              <w:rFonts w:ascii="Arial" w:hAnsi="Arial" w:cs="Arial"/>
              <w:b/>
              <w:color w:val="000000"/>
              <w:sz w:val="22"/>
              <w:szCs w:val="22"/>
            </w:rPr>
          </w:pPr>
          <w:r w:rsidRPr="00A04B00">
            <w:rPr>
              <w:rFonts w:ascii="Arial" w:hAnsi="Arial" w:cs="Arial"/>
              <w:b/>
              <w:color w:val="000000"/>
              <w:sz w:val="22"/>
              <w:szCs w:val="22"/>
            </w:rPr>
            <w:t>za blagovne rezerve</w:t>
          </w:r>
        </w:p>
        <w:p w14:paraId="05EAAC2A" w14:textId="77777777" w:rsidR="00C0552D" w:rsidRPr="00A04B00" w:rsidRDefault="00C0552D" w:rsidP="00A04B00">
          <w:pPr>
            <w:ind w:right="6"/>
            <w:rPr>
              <w:rFonts w:ascii="Arial" w:hAnsi="Arial" w:cs="Arial"/>
              <w:color w:val="000000"/>
              <w:spacing w:val="-2"/>
              <w:sz w:val="22"/>
              <w:szCs w:val="22"/>
            </w:rPr>
          </w:pPr>
        </w:p>
        <w:p w14:paraId="16DB7DF5" w14:textId="77777777" w:rsidR="00370866" w:rsidRPr="00C0552D" w:rsidRDefault="00370866" w:rsidP="00A1445A">
          <w:pPr>
            <w:ind w:right="6"/>
            <w:jc w:val="both"/>
            <w:rPr>
              <w:rFonts w:ascii="Arial" w:hAnsi="Arial" w:cs="Arial"/>
              <w:color w:val="000000"/>
              <w:spacing w:val="-2"/>
              <w:sz w:val="22"/>
              <w:szCs w:val="22"/>
            </w:rPr>
          </w:pPr>
          <w:r w:rsidRPr="00C0552D">
            <w:rPr>
              <w:rFonts w:ascii="Arial" w:hAnsi="Arial" w:cs="Arial"/>
              <w:color w:val="000000"/>
              <w:spacing w:val="-2"/>
              <w:sz w:val="22"/>
              <w:szCs w:val="22"/>
            </w:rPr>
            <w:t>Dunajska cesta 106</w:t>
          </w:r>
          <w:r w:rsidR="00C0552D" w:rsidRPr="00C0552D">
            <w:rPr>
              <w:rFonts w:ascii="Arial" w:hAnsi="Arial" w:cs="Arial"/>
              <w:color w:val="000000"/>
              <w:spacing w:val="-2"/>
              <w:sz w:val="22"/>
              <w:szCs w:val="22"/>
            </w:rPr>
            <w:t>, SI-1000 Ljubljana</w:t>
          </w:r>
        </w:p>
        <w:p w14:paraId="7D7BEA67" w14:textId="77777777" w:rsidR="00370866" w:rsidRPr="00C0552D" w:rsidRDefault="00C0552D" w:rsidP="00A1445A">
          <w:pPr>
            <w:jc w:val="both"/>
            <w:rPr>
              <w:rFonts w:ascii="Arial" w:hAnsi="Arial"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ascii="Arial" w:hAnsi="Arial"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15DC7FC9" w14:textId="77777777" w:rsidR="00370866" w:rsidRPr="00A1445A" w:rsidRDefault="00D97344" w:rsidP="00A1445A">
          <w:pPr>
            <w:jc w:val="center"/>
            <w:rPr>
              <w:rFonts w:ascii="Arial" w:hAnsi="Arial" w:cs="Arial"/>
              <w:color w:val="000000"/>
            </w:rPr>
          </w:pPr>
          <w:r w:rsidRPr="00A1445A">
            <w:rPr>
              <w:rFonts w:ascii="Arial" w:hAnsi="Arial" w:cs="Arial"/>
              <w:noProof/>
              <w:color w:val="000000"/>
            </w:rPr>
            <w:drawing>
              <wp:inline distT="0" distB="0" distL="0" distR="0" wp14:anchorId="30508CE3" wp14:editId="1D39A6C0">
                <wp:extent cx="619125" cy="714375"/>
                <wp:effectExtent l="0" t="0" r="9525" b="9525"/>
                <wp:docPr id="2" name="Slika 2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</w:tcPr>
        <w:p w14:paraId="471EF9FE" w14:textId="34C9F5B3" w:rsidR="00A04B00" w:rsidRDefault="00370866" w:rsidP="002E36D0">
          <w:pPr>
            <w:pStyle w:val="Noga"/>
            <w:tabs>
              <w:tab w:val="clear" w:pos="4536"/>
              <w:tab w:val="clear" w:pos="9072"/>
              <w:tab w:val="left" w:pos="1309"/>
            </w:tabs>
            <w:jc w:val="right"/>
            <w:rPr>
              <w:rFonts w:ascii="Arial" w:hAnsi="Arial" w:cs="Arial"/>
              <w:color w:val="000000"/>
              <w:spacing w:val="-8"/>
              <w:sz w:val="20"/>
              <w:szCs w:val="20"/>
            </w:rPr>
          </w:pPr>
          <w:r w:rsidRPr="00A1445A">
            <w:rPr>
              <w:rFonts w:ascii="Arial" w:hAnsi="Arial"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05A3E208" w14:textId="42E39E5B" w:rsidR="00370866" w:rsidRPr="00A1445A" w:rsidRDefault="00FB76A6" w:rsidP="002E36D0">
          <w:pPr>
            <w:pStyle w:val="Noga"/>
            <w:tabs>
              <w:tab w:val="clear" w:pos="4536"/>
              <w:tab w:val="clear" w:pos="9072"/>
              <w:tab w:val="left" w:pos="1309"/>
            </w:tabs>
            <w:jc w:val="right"/>
            <w:rPr>
              <w:rFonts w:ascii="Arial" w:hAnsi="Arial" w:cs="Arial"/>
              <w:color w:val="000000"/>
              <w:sz w:val="20"/>
              <w:szCs w:val="20"/>
            </w:rPr>
          </w:pPr>
          <w:hyperlink r:id="rId2" w:history="1">
            <w:r w:rsidR="00EE6ED9" w:rsidRPr="003213E8">
              <w:rPr>
                <w:rStyle w:val="Hiperpovezava"/>
                <w:rFonts w:ascii="Arial" w:hAnsi="Arial" w:cs="Arial"/>
                <w:sz w:val="20"/>
                <w:szCs w:val="20"/>
              </w:rPr>
              <w:t>info@dbr.si</w:t>
            </w:r>
          </w:hyperlink>
        </w:p>
        <w:p w14:paraId="576582A1" w14:textId="313EEA18" w:rsidR="00370866" w:rsidRDefault="00FB76A6" w:rsidP="002E36D0">
          <w:pPr>
            <w:tabs>
              <w:tab w:val="left" w:pos="1309"/>
            </w:tabs>
            <w:jc w:val="right"/>
            <w:rPr>
              <w:rStyle w:val="Hiperpovezava"/>
              <w:rFonts w:ascii="Arial" w:hAnsi="Arial" w:cs="Arial"/>
              <w:sz w:val="20"/>
              <w:szCs w:val="20"/>
            </w:rPr>
          </w:pPr>
          <w:hyperlink r:id="rId3" w:history="1">
            <w:r w:rsidR="00EE6ED9" w:rsidRPr="003213E8">
              <w:rPr>
                <w:rStyle w:val="Hiperpovezava"/>
                <w:rFonts w:ascii="Arial" w:hAnsi="Arial" w:cs="Arial"/>
                <w:sz w:val="20"/>
                <w:szCs w:val="20"/>
              </w:rPr>
              <w:t>www.dbr.si</w:t>
            </w:r>
          </w:hyperlink>
        </w:p>
        <w:p w14:paraId="7B230B3E" w14:textId="2374EAEE" w:rsidR="00D775D7" w:rsidRPr="00A1445A" w:rsidRDefault="00D775D7" w:rsidP="002E36D0">
          <w:pPr>
            <w:tabs>
              <w:tab w:val="left" w:pos="1309"/>
            </w:tabs>
            <w:jc w:val="right"/>
            <w:rPr>
              <w:rFonts w:ascii="Arial" w:hAnsi="Arial" w:cs="Arial"/>
              <w:color w:val="000000"/>
              <w:sz w:val="20"/>
              <w:szCs w:val="20"/>
            </w:rPr>
          </w:pPr>
        </w:p>
      </w:tc>
    </w:tr>
    <w:bookmarkEnd w:id="1"/>
    <w:bookmarkEnd w:id="2"/>
  </w:tbl>
  <w:p w14:paraId="04982E0B" w14:textId="77777777" w:rsidR="00370866" w:rsidRPr="00FC6CF0" w:rsidRDefault="00370866" w:rsidP="00EE6ED9">
    <w:pPr>
      <w:pStyle w:val="Glava"/>
      <w:rPr>
        <w:rFonts w:ascii="Arial" w:hAnsi="Arial"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0B6C2D"/>
    <w:multiLevelType w:val="hybridMultilevel"/>
    <w:tmpl w:val="14CE82DA"/>
    <w:lvl w:ilvl="0" w:tplc="1772B4B4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F54E18"/>
    <w:multiLevelType w:val="hybridMultilevel"/>
    <w:tmpl w:val="F51838D0"/>
    <w:lvl w:ilvl="0" w:tplc="6050495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C711E1F"/>
    <w:multiLevelType w:val="hybridMultilevel"/>
    <w:tmpl w:val="89587600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37D7108"/>
    <w:multiLevelType w:val="hybridMultilevel"/>
    <w:tmpl w:val="F01CF29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23580F"/>
    <w:multiLevelType w:val="hybridMultilevel"/>
    <w:tmpl w:val="25F0D4F0"/>
    <w:lvl w:ilvl="0" w:tplc="0424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5" w15:restartNumberingAfterBreak="0">
    <w:nsid w:val="3AB326BD"/>
    <w:multiLevelType w:val="hybridMultilevel"/>
    <w:tmpl w:val="82627E22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7CF1B1C"/>
    <w:multiLevelType w:val="hybridMultilevel"/>
    <w:tmpl w:val="72FE166A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AC64F5D"/>
    <w:multiLevelType w:val="hybridMultilevel"/>
    <w:tmpl w:val="E3721288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221587D"/>
    <w:multiLevelType w:val="hybridMultilevel"/>
    <w:tmpl w:val="51E65740"/>
    <w:lvl w:ilvl="0" w:tplc="6CD83BB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B4BAD5BA">
      <w:start w:val="6000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669D5944"/>
    <w:multiLevelType w:val="hybridMultilevel"/>
    <w:tmpl w:val="5FE6753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9DA15EE"/>
    <w:multiLevelType w:val="hybridMultilevel"/>
    <w:tmpl w:val="FED026AC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FFFFFFFF">
      <w:start w:val="1"/>
      <w:numFmt w:val="lowerLetter"/>
      <w:lvlText w:val="%3)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FFFFFFF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717E3960"/>
    <w:multiLevelType w:val="hybridMultilevel"/>
    <w:tmpl w:val="DFECDA26"/>
    <w:lvl w:ilvl="0" w:tplc="0424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24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D062FC96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44C47CFA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ascii="Arial" w:eastAsia="Times New Roman" w:hAnsi="Arial" w:cs="Arial"/>
      </w:rPr>
    </w:lvl>
    <w:lvl w:ilvl="4" w:tplc="0424000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7A4D2D70"/>
    <w:multiLevelType w:val="hybridMultilevel"/>
    <w:tmpl w:val="98986F96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0"/>
  </w:num>
  <w:num w:numId="3">
    <w:abstractNumId w:val="8"/>
  </w:num>
  <w:num w:numId="4">
    <w:abstractNumId w:val="4"/>
  </w:num>
  <w:num w:numId="5">
    <w:abstractNumId w:val="9"/>
  </w:num>
  <w:num w:numId="6">
    <w:abstractNumId w:val="2"/>
  </w:num>
  <w:num w:numId="7">
    <w:abstractNumId w:val="5"/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  <w:num w:numId="10">
    <w:abstractNumId w:val="10"/>
  </w:num>
  <w:num w:numId="11">
    <w:abstractNumId w:val="6"/>
  </w:num>
  <w:num w:numId="12">
    <w:abstractNumId w:val="11"/>
  </w:num>
  <w:num w:numId="13">
    <w:abstractNumId w:val="1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6CF0"/>
    <w:rsid w:val="00001218"/>
    <w:rsid w:val="00005413"/>
    <w:rsid w:val="00013B00"/>
    <w:rsid w:val="00013E00"/>
    <w:rsid w:val="00015B5A"/>
    <w:rsid w:val="00016BAB"/>
    <w:rsid w:val="00020FD6"/>
    <w:rsid w:val="00021680"/>
    <w:rsid w:val="00026C47"/>
    <w:rsid w:val="00036A6D"/>
    <w:rsid w:val="000412BC"/>
    <w:rsid w:val="00041EB9"/>
    <w:rsid w:val="0004202F"/>
    <w:rsid w:val="00042D0E"/>
    <w:rsid w:val="00046CE2"/>
    <w:rsid w:val="00047AFC"/>
    <w:rsid w:val="0005065F"/>
    <w:rsid w:val="0005153D"/>
    <w:rsid w:val="000576FB"/>
    <w:rsid w:val="00095695"/>
    <w:rsid w:val="00096243"/>
    <w:rsid w:val="00096BE4"/>
    <w:rsid w:val="00097F61"/>
    <w:rsid w:val="000B43BE"/>
    <w:rsid w:val="000C1838"/>
    <w:rsid w:val="000C23A5"/>
    <w:rsid w:val="000C4583"/>
    <w:rsid w:val="000D40BA"/>
    <w:rsid w:val="000D76C2"/>
    <w:rsid w:val="000E1875"/>
    <w:rsid w:val="000E41E1"/>
    <w:rsid w:val="000E7050"/>
    <w:rsid w:val="000F406D"/>
    <w:rsid w:val="00101B68"/>
    <w:rsid w:val="0010290E"/>
    <w:rsid w:val="00105206"/>
    <w:rsid w:val="001062F6"/>
    <w:rsid w:val="001131D7"/>
    <w:rsid w:val="00114401"/>
    <w:rsid w:val="0012533E"/>
    <w:rsid w:val="001314C1"/>
    <w:rsid w:val="00131D35"/>
    <w:rsid w:val="001352C1"/>
    <w:rsid w:val="0014021F"/>
    <w:rsid w:val="00140595"/>
    <w:rsid w:val="00166414"/>
    <w:rsid w:val="0017047E"/>
    <w:rsid w:val="0017296F"/>
    <w:rsid w:val="00174BFE"/>
    <w:rsid w:val="00175788"/>
    <w:rsid w:val="00183318"/>
    <w:rsid w:val="001A192F"/>
    <w:rsid w:val="001A2FF0"/>
    <w:rsid w:val="001A7BD0"/>
    <w:rsid w:val="001B6FB2"/>
    <w:rsid w:val="001D16E0"/>
    <w:rsid w:val="001D694D"/>
    <w:rsid w:val="001F6F0F"/>
    <w:rsid w:val="0020233B"/>
    <w:rsid w:val="0021594F"/>
    <w:rsid w:val="00227FB0"/>
    <w:rsid w:val="00231CFA"/>
    <w:rsid w:val="00235E41"/>
    <w:rsid w:val="002413BB"/>
    <w:rsid w:val="00241698"/>
    <w:rsid w:val="00251D3F"/>
    <w:rsid w:val="002557B7"/>
    <w:rsid w:val="002618E0"/>
    <w:rsid w:val="002711AE"/>
    <w:rsid w:val="00273761"/>
    <w:rsid w:val="00277706"/>
    <w:rsid w:val="002827A3"/>
    <w:rsid w:val="00283EE6"/>
    <w:rsid w:val="00285B81"/>
    <w:rsid w:val="00290CB8"/>
    <w:rsid w:val="002A5DC6"/>
    <w:rsid w:val="002A6A46"/>
    <w:rsid w:val="002B28E0"/>
    <w:rsid w:val="002D6A3C"/>
    <w:rsid w:val="002D78BC"/>
    <w:rsid w:val="002E1329"/>
    <w:rsid w:val="002E2FD3"/>
    <w:rsid w:val="002E36D0"/>
    <w:rsid w:val="002E519C"/>
    <w:rsid w:val="002E6B63"/>
    <w:rsid w:val="002F0041"/>
    <w:rsid w:val="002F68A9"/>
    <w:rsid w:val="002F78DD"/>
    <w:rsid w:val="00301033"/>
    <w:rsid w:val="00303758"/>
    <w:rsid w:val="00315EE6"/>
    <w:rsid w:val="00324F88"/>
    <w:rsid w:val="00325D8B"/>
    <w:rsid w:val="00326834"/>
    <w:rsid w:val="00346224"/>
    <w:rsid w:val="0035043A"/>
    <w:rsid w:val="00353357"/>
    <w:rsid w:val="00367250"/>
    <w:rsid w:val="00370866"/>
    <w:rsid w:val="0037231D"/>
    <w:rsid w:val="00373B58"/>
    <w:rsid w:val="00386D76"/>
    <w:rsid w:val="003A4375"/>
    <w:rsid w:val="003B36FC"/>
    <w:rsid w:val="003B4978"/>
    <w:rsid w:val="003B5373"/>
    <w:rsid w:val="003C0B6A"/>
    <w:rsid w:val="003C485B"/>
    <w:rsid w:val="003D1272"/>
    <w:rsid w:val="003D16FE"/>
    <w:rsid w:val="003D1E1E"/>
    <w:rsid w:val="003D4907"/>
    <w:rsid w:val="003E4CFC"/>
    <w:rsid w:val="003E5C55"/>
    <w:rsid w:val="003F0DE7"/>
    <w:rsid w:val="003F4DE6"/>
    <w:rsid w:val="00401FC8"/>
    <w:rsid w:val="00403AF1"/>
    <w:rsid w:val="00406373"/>
    <w:rsid w:val="00411736"/>
    <w:rsid w:val="00417527"/>
    <w:rsid w:val="0043386E"/>
    <w:rsid w:val="0043532D"/>
    <w:rsid w:val="00445049"/>
    <w:rsid w:val="004527D6"/>
    <w:rsid w:val="00455EB9"/>
    <w:rsid w:val="00456072"/>
    <w:rsid w:val="004720C5"/>
    <w:rsid w:val="00474EE5"/>
    <w:rsid w:val="0047643E"/>
    <w:rsid w:val="004801D0"/>
    <w:rsid w:val="00497AA4"/>
    <w:rsid w:val="004A0508"/>
    <w:rsid w:val="004A172D"/>
    <w:rsid w:val="004B065E"/>
    <w:rsid w:val="004C1717"/>
    <w:rsid w:val="004C20A4"/>
    <w:rsid w:val="004D6B75"/>
    <w:rsid w:val="004D75F6"/>
    <w:rsid w:val="004E6F42"/>
    <w:rsid w:val="004F12CE"/>
    <w:rsid w:val="004F7C1C"/>
    <w:rsid w:val="0050159B"/>
    <w:rsid w:val="00503120"/>
    <w:rsid w:val="005077EB"/>
    <w:rsid w:val="0051745B"/>
    <w:rsid w:val="005255EB"/>
    <w:rsid w:val="005316C0"/>
    <w:rsid w:val="00537044"/>
    <w:rsid w:val="00537622"/>
    <w:rsid w:val="00546E33"/>
    <w:rsid w:val="00546F34"/>
    <w:rsid w:val="005608A6"/>
    <w:rsid w:val="00565D0C"/>
    <w:rsid w:val="00567B39"/>
    <w:rsid w:val="00571E52"/>
    <w:rsid w:val="005724B4"/>
    <w:rsid w:val="00572A53"/>
    <w:rsid w:val="00572C81"/>
    <w:rsid w:val="005753D9"/>
    <w:rsid w:val="0058399F"/>
    <w:rsid w:val="00597D0E"/>
    <w:rsid w:val="005A455E"/>
    <w:rsid w:val="005A4ABF"/>
    <w:rsid w:val="005A785E"/>
    <w:rsid w:val="005B253B"/>
    <w:rsid w:val="005B3910"/>
    <w:rsid w:val="005C3894"/>
    <w:rsid w:val="005C4880"/>
    <w:rsid w:val="005C4C41"/>
    <w:rsid w:val="005C71B5"/>
    <w:rsid w:val="005C7E8F"/>
    <w:rsid w:val="005D2A37"/>
    <w:rsid w:val="005D45C0"/>
    <w:rsid w:val="005D6611"/>
    <w:rsid w:val="005D7037"/>
    <w:rsid w:val="005D7E01"/>
    <w:rsid w:val="005E6DE3"/>
    <w:rsid w:val="005F1763"/>
    <w:rsid w:val="005F18A6"/>
    <w:rsid w:val="005F751D"/>
    <w:rsid w:val="006110C9"/>
    <w:rsid w:val="0061133D"/>
    <w:rsid w:val="00612663"/>
    <w:rsid w:val="006144B1"/>
    <w:rsid w:val="006163B7"/>
    <w:rsid w:val="00624AA1"/>
    <w:rsid w:val="006315C1"/>
    <w:rsid w:val="006348E6"/>
    <w:rsid w:val="00645CEF"/>
    <w:rsid w:val="00646D32"/>
    <w:rsid w:val="0065152F"/>
    <w:rsid w:val="00662D8F"/>
    <w:rsid w:val="0066332D"/>
    <w:rsid w:val="00670A28"/>
    <w:rsid w:val="00670D1D"/>
    <w:rsid w:val="006960C2"/>
    <w:rsid w:val="00697B71"/>
    <w:rsid w:val="006B5182"/>
    <w:rsid w:val="006D2FF5"/>
    <w:rsid w:val="006D59F7"/>
    <w:rsid w:val="006E377F"/>
    <w:rsid w:val="006F0DC5"/>
    <w:rsid w:val="006F44F5"/>
    <w:rsid w:val="006F481E"/>
    <w:rsid w:val="006F758E"/>
    <w:rsid w:val="007033C0"/>
    <w:rsid w:val="0073055A"/>
    <w:rsid w:val="007345D8"/>
    <w:rsid w:val="00734F36"/>
    <w:rsid w:val="00741DF3"/>
    <w:rsid w:val="00742CAC"/>
    <w:rsid w:val="00743912"/>
    <w:rsid w:val="00744B63"/>
    <w:rsid w:val="007632FE"/>
    <w:rsid w:val="00766AC9"/>
    <w:rsid w:val="00767A5A"/>
    <w:rsid w:val="00780396"/>
    <w:rsid w:val="0078319E"/>
    <w:rsid w:val="00783525"/>
    <w:rsid w:val="007A108F"/>
    <w:rsid w:val="007A7ACF"/>
    <w:rsid w:val="007C1B38"/>
    <w:rsid w:val="007D2764"/>
    <w:rsid w:val="007D302C"/>
    <w:rsid w:val="007D4174"/>
    <w:rsid w:val="007E0866"/>
    <w:rsid w:val="007E31E3"/>
    <w:rsid w:val="007E40CC"/>
    <w:rsid w:val="007F3757"/>
    <w:rsid w:val="007F4AC2"/>
    <w:rsid w:val="008155E7"/>
    <w:rsid w:val="00824D1D"/>
    <w:rsid w:val="00825784"/>
    <w:rsid w:val="00827C09"/>
    <w:rsid w:val="0083015D"/>
    <w:rsid w:val="008317DD"/>
    <w:rsid w:val="00833AC6"/>
    <w:rsid w:val="00843739"/>
    <w:rsid w:val="00843B36"/>
    <w:rsid w:val="00847017"/>
    <w:rsid w:val="00847A0D"/>
    <w:rsid w:val="00871F1D"/>
    <w:rsid w:val="00877B6F"/>
    <w:rsid w:val="00882006"/>
    <w:rsid w:val="00885E0B"/>
    <w:rsid w:val="00895F3B"/>
    <w:rsid w:val="008A757F"/>
    <w:rsid w:val="008B3672"/>
    <w:rsid w:val="008B3D3B"/>
    <w:rsid w:val="008B4927"/>
    <w:rsid w:val="008C2AC2"/>
    <w:rsid w:val="008D6DCE"/>
    <w:rsid w:val="008E0DB9"/>
    <w:rsid w:val="008E64FA"/>
    <w:rsid w:val="008F27DD"/>
    <w:rsid w:val="008F3E2F"/>
    <w:rsid w:val="00903009"/>
    <w:rsid w:val="00910682"/>
    <w:rsid w:val="00913CF8"/>
    <w:rsid w:val="00945B2B"/>
    <w:rsid w:val="00946104"/>
    <w:rsid w:val="009513FB"/>
    <w:rsid w:val="009514DD"/>
    <w:rsid w:val="0095198A"/>
    <w:rsid w:val="00953938"/>
    <w:rsid w:val="00965BB4"/>
    <w:rsid w:val="00980089"/>
    <w:rsid w:val="009864F2"/>
    <w:rsid w:val="00986DE3"/>
    <w:rsid w:val="009A46DA"/>
    <w:rsid w:val="009B0FC7"/>
    <w:rsid w:val="009B70DE"/>
    <w:rsid w:val="009B7404"/>
    <w:rsid w:val="009B7B28"/>
    <w:rsid w:val="009C29C7"/>
    <w:rsid w:val="009C5AA6"/>
    <w:rsid w:val="009C6284"/>
    <w:rsid w:val="009D132C"/>
    <w:rsid w:val="009D21DD"/>
    <w:rsid w:val="009D40B0"/>
    <w:rsid w:val="009D6C16"/>
    <w:rsid w:val="009E053F"/>
    <w:rsid w:val="009F0952"/>
    <w:rsid w:val="009F7784"/>
    <w:rsid w:val="00A018BA"/>
    <w:rsid w:val="00A04B00"/>
    <w:rsid w:val="00A1445A"/>
    <w:rsid w:val="00A20A60"/>
    <w:rsid w:val="00A22650"/>
    <w:rsid w:val="00A2587B"/>
    <w:rsid w:val="00A3063E"/>
    <w:rsid w:val="00A33BE0"/>
    <w:rsid w:val="00A35EB1"/>
    <w:rsid w:val="00A515E0"/>
    <w:rsid w:val="00A57325"/>
    <w:rsid w:val="00A71067"/>
    <w:rsid w:val="00A75802"/>
    <w:rsid w:val="00A83E62"/>
    <w:rsid w:val="00A92149"/>
    <w:rsid w:val="00AA2F1C"/>
    <w:rsid w:val="00AA42C0"/>
    <w:rsid w:val="00AB1522"/>
    <w:rsid w:val="00AB3346"/>
    <w:rsid w:val="00AB4674"/>
    <w:rsid w:val="00AC7136"/>
    <w:rsid w:val="00AC72E5"/>
    <w:rsid w:val="00AD3618"/>
    <w:rsid w:val="00AD44B4"/>
    <w:rsid w:val="00AF0AD6"/>
    <w:rsid w:val="00AF6EBB"/>
    <w:rsid w:val="00AF74D2"/>
    <w:rsid w:val="00B021F9"/>
    <w:rsid w:val="00B16F2C"/>
    <w:rsid w:val="00B20079"/>
    <w:rsid w:val="00B200E4"/>
    <w:rsid w:val="00B26132"/>
    <w:rsid w:val="00B2757C"/>
    <w:rsid w:val="00B32A8A"/>
    <w:rsid w:val="00B34D84"/>
    <w:rsid w:val="00B4256F"/>
    <w:rsid w:val="00B42D27"/>
    <w:rsid w:val="00B439E6"/>
    <w:rsid w:val="00B44423"/>
    <w:rsid w:val="00B45F78"/>
    <w:rsid w:val="00B501F6"/>
    <w:rsid w:val="00B522E3"/>
    <w:rsid w:val="00B528B4"/>
    <w:rsid w:val="00B52BF2"/>
    <w:rsid w:val="00B5369B"/>
    <w:rsid w:val="00B538F5"/>
    <w:rsid w:val="00B63C98"/>
    <w:rsid w:val="00B661E3"/>
    <w:rsid w:val="00B71BD6"/>
    <w:rsid w:val="00B86392"/>
    <w:rsid w:val="00B9309E"/>
    <w:rsid w:val="00B930C3"/>
    <w:rsid w:val="00BA095D"/>
    <w:rsid w:val="00BA2C4A"/>
    <w:rsid w:val="00BA6862"/>
    <w:rsid w:val="00BB3939"/>
    <w:rsid w:val="00BC00ED"/>
    <w:rsid w:val="00BC2412"/>
    <w:rsid w:val="00BC29DD"/>
    <w:rsid w:val="00BD2FD8"/>
    <w:rsid w:val="00BD4AEF"/>
    <w:rsid w:val="00BD6562"/>
    <w:rsid w:val="00BE655C"/>
    <w:rsid w:val="00BE6A76"/>
    <w:rsid w:val="00BE6AEE"/>
    <w:rsid w:val="00BF78A7"/>
    <w:rsid w:val="00C03C9F"/>
    <w:rsid w:val="00C052DE"/>
    <w:rsid w:val="00C0552D"/>
    <w:rsid w:val="00C06BC8"/>
    <w:rsid w:val="00C124CB"/>
    <w:rsid w:val="00C16A39"/>
    <w:rsid w:val="00C2689D"/>
    <w:rsid w:val="00C3564F"/>
    <w:rsid w:val="00C468BF"/>
    <w:rsid w:val="00C46FDA"/>
    <w:rsid w:val="00C565DD"/>
    <w:rsid w:val="00C64A95"/>
    <w:rsid w:val="00C73D4E"/>
    <w:rsid w:val="00C82B34"/>
    <w:rsid w:val="00C92279"/>
    <w:rsid w:val="00C9531D"/>
    <w:rsid w:val="00C97729"/>
    <w:rsid w:val="00CA01D8"/>
    <w:rsid w:val="00CA126B"/>
    <w:rsid w:val="00CA591B"/>
    <w:rsid w:val="00CA5ECB"/>
    <w:rsid w:val="00CB008E"/>
    <w:rsid w:val="00CB0D95"/>
    <w:rsid w:val="00CB1560"/>
    <w:rsid w:val="00CC24D6"/>
    <w:rsid w:val="00CD61B2"/>
    <w:rsid w:val="00CD7808"/>
    <w:rsid w:val="00CF12FC"/>
    <w:rsid w:val="00CF6D57"/>
    <w:rsid w:val="00D05C1E"/>
    <w:rsid w:val="00D06278"/>
    <w:rsid w:val="00D06340"/>
    <w:rsid w:val="00D112DF"/>
    <w:rsid w:val="00D1401B"/>
    <w:rsid w:val="00D20439"/>
    <w:rsid w:val="00D2343D"/>
    <w:rsid w:val="00D278D4"/>
    <w:rsid w:val="00D30E51"/>
    <w:rsid w:val="00D3511F"/>
    <w:rsid w:val="00D41F63"/>
    <w:rsid w:val="00D51861"/>
    <w:rsid w:val="00D53EC0"/>
    <w:rsid w:val="00D579F3"/>
    <w:rsid w:val="00D60E34"/>
    <w:rsid w:val="00D66401"/>
    <w:rsid w:val="00D707B4"/>
    <w:rsid w:val="00D7125B"/>
    <w:rsid w:val="00D7309B"/>
    <w:rsid w:val="00D75341"/>
    <w:rsid w:val="00D775D7"/>
    <w:rsid w:val="00D77C8B"/>
    <w:rsid w:val="00D8275B"/>
    <w:rsid w:val="00D83E17"/>
    <w:rsid w:val="00D84490"/>
    <w:rsid w:val="00D92C6A"/>
    <w:rsid w:val="00D97344"/>
    <w:rsid w:val="00DA0B86"/>
    <w:rsid w:val="00DB3E61"/>
    <w:rsid w:val="00DB5A10"/>
    <w:rsid w:val="00DE3336"/>
    <w:rsid w:val="00DF116B"/>
    <w:rsid w:val="00DF3D50"/>
    <w:rsid w:val="00E029F3"/>
    <w:rsid w:val="00E02C2C"/>
    <w:rsid w:val="00E0340C"/>
    <w:rsid w:val="00E06E70"/>
    <w:rsid w:val="00E114BC"/>
    <w:rsid w:val="00E16A4C"/>
    <w:rsid w:val="00E171B8"/>
    <w:rsid w:val="00E239B0"/>
    <w:rsid w:val="00E303FD"/>
    <w:rsid w:val="00E3300C"/>
    <w:rsid w:val="00E403CA"/>
    <w:rsid w:val="00E404FE"/>
    <w:rsid w:val="00E43C3D"/>
    <w:rsid w:val="00E4656E"/>
    <w:rsid w:val="00E514B4"/>
    <w:rsid w:val="00E550C0"/>
    <w:rsid w:val="00E61921"/>
    <w:rsid w:val="00E676C3"/>
    <w:rsid w:val="00E749F2"/>
    <w:rsid w:val="00E814F7"/>
    <w:rsid w:val="00E932C8"/>
    <w:rsid w:val="00E95B73"/>
    <w:rsid w:val="00E9600A"/>
    <w:rsid w:val="00EA1337"/>
    <w:rsid w:val="00EA631C"/>
    <w:rsid w:val="00EA7B9C"/>
    <w:rsid w:val="00EB0DA9"/>
    <w:rsid w:val="00EC3380"/>
    <w:rsid w:val="00EC5991"/>
    <w:rsid w:val="00EC757B"/>
    <w:rsid w:val="00EE4DD9"/>
    <w:rsid w:val="00EE6ED9"/>
    <w:rsid w:val="00EE7F32"/>
    <w:rsid w:val="00EF0493"/>
    <w:rsid w:val="00EF1787"/>
    <w:rsid w:val="00EF18FD"/>
    <w:rsid w:val="00F0300D"/>
    <w:rsid w:val="00F0401D"/>
    <w:rsid w:val="00F1709B"/>
    <w:rsid w:val="00F21B47"/>
    <w:rsid w:val="00F24E55"/>
    <w:rsid w:val="00F267C9"/>
    <w:rsid w:val="00F27435"/>
    <w:rsid w:val="00F41606"/>
    <w:rsid w:val="00F42EA0"/>
    <w:rsid w:val="00F51F53"/>
    <w:rsid w:val="00F52A52"/>
    <w:rsid w:val="00F547C2"/>
    <w:rsid w:val="00F554FA"/>
    <w:rsid w:val="00F60526"/>
    <w:rsid w:val="00F63B84"/>
    <w:rsid w:val="00F65355"/>
    <w:rsid w:val="00F70A9F"/>
    <w:rsid w:val="00F70BB8"/>
    <w:rsid w:val="00F71C13"/>
    <w:rsid w:val="00F7244A"/>
    <w:rsid w:val="00F758D0"/>
    <w:rsid w:val="00F92D1D"/>
    <w:rsid w:val="00F94B26"/>
    <w:rsid w:val="00FA340B"/>
    <w:rsid w:val="00FA3767"/>
    <w:rsid w:val="00FA493D"/>
    <w:rsid w:val="00FB174F"/>
    <w:rsid w:val="00FB4D34"/>
    <w:rsid w:val="00FB76A6"/>
    <w:rsid w:val="00FC4EB7"/>
    <w:rsid w:val="00FC6CF0"/>
    <w:rsid w:val="00FD6770"/>
    <w:rsid w:val="00FD78FA"/>
    <w:rsid w:val="00FE34E9"/>
    <w:rsid w:val="00FE3A35"/>
    <w:rsid w:val="00FE6A48"/>
    <w:rsid w:val="00FF07FD"/>
    <w:rsid w:val="00FF09BC"/>
    <w:rsid w:val="00FF1B9E"/>
    <w:rsid w:val="00FF1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;"/>
  <w14:docId w14:val="352F3725"/>
  <w15:chartTrackingRefBased/>
  <w15:docId w15:val="{A0596DDA-5EFD-4C96-B2B7-DAF6F02692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Body Text 2" w:uiPriority="99"/>
    <w:lsdException w:name="Body Text 3" w:uiPriority="99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B45F78"/>
    <w:rPr>
      <w:sz w:val="24"/>
      <w:szCs w:val="24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3B4978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slov3">
    <w:name w:val="heading 3"/>
    <w:basedOn w:val="Navaden"/>
    <w:next w:val="Navaden"/>
    <w:link w:val="Naslov3Znak"/>
    <w:unhideWhenUsed/>
    <w:qFormat/>
    <w:rsid w:val="008B3D3B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uiPriority w:val="59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NogaZnak">
    <w:name w:val="Noga Znak"/>
    <w:basedOn w:val="Privzetapisavaodstavka"/>
    <w:link w:val="Noga"/>
    <w:rsid w:val="00A018BA"/>
    <w:rPr>
      <w:sz w:val="24"/>
      <w:szCs w:val="24"/>
    </w:rPr>
  </w:style>
  <w:style w:type="character" w:customStyle="1" w:styleId="UnresolvedMention">
    <w:name w:val="Unresolved Mention"/>
    <w:basedOn w:val="Privzetapisavaodstavka"/>
    <w:uiPriority w:val="99"/>
    <w:semiHidden/>
    <w:unhideWhenUsed/>
    <w:rsid w:val="00EE6ED9"/>
    <w:rPr>
      <w:color w:val="605E5C"/>
      <w:shd w:val="clear" w:color="auto" w:fill="E1DFDD"/>
    </w:rPr>
  </w:style>
  <w:style w:type="paragraph" w:styleId="Telobesedila3">
    <w:name w:val="Body Text 3"/>
    <w:basedOn w:val="Navaden"/>
    <w:link w:val="Telobesedila3Znak"/>
    <w:uiPriority w:val="99"/>
    <w:unhideWhenUsed/>
    <w:rsid w:val="00CB1560"/>
    <w:pPr>
      <w:spacing w:after="120"/>
    </w:pPr>
    <w:rPr>
      <w:rFonts w:ascii="Arial" w:hAnsi="Arial"/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uiPriority w:val="99"/>
    <w:rsid w:val="00CB1560"/>
    <w:rPr>
      <w:rFonts w:ascii="Arial" w:hAnsi="Arial"/>
      <w:sz w:val="16"/>
      <w:szCs w:val="16"/>
    </w:rPr>
  </w:style>
  <w:style w:type="paragraph" w:customStyle="1" w:styleId="Default">
    <w:name w:val="Default"/>
    <w:rsid w:val="00FD78FA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styleId="Telobesedila">
    <w:name w:val="Body Text"/>
    <w:basedOn w:val="Navaden"/>
    <w:link w:val="TelobesedilaZnak"/>
    <w:rsid w:val="00AF6EBB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AF6EBB"/>
    <w:rPr>
      <w:sz w:val="24"/>
      <w:szCs w:val="24"/>
    </w:rPr>
  </w:style>
  <w:style w:type="paragraph" w:styleId="Sprotnaopomba-besedilo">
    <w:name w:val="footnote text"/>
    <w:basedOn w:val="Navaden"/>
    <w:link w:val="Sprotnaopomba-besediloZnak"/>
    <w:rsid w:val="00DB5A10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DB5A10"/>
  </w:style>
  <w:style w:type="character" w:styleId="Sprotnaopomba-sklic">
    <w:name w:val="footnote reference"/>
    <w:basedOn w:val="Privzetapisavaodstavka"/>
    <w:rsid w:val="00DB5A10"/>
    <w:rPr>
      <w:vertAlign w:val="superscript"/>
    </w:rPr>
  </w:style>
  <w:style w:type="character" w:customStyle="1" w:styleId="apple-converted-space">
    <w:name w:val="apple-converted-space"/>
    <w:basedOn w:val="Privzetapisavaodstavka"/>
    <w:rsid w:val="00DB5A10"/>
  </w:style>
  <w:style w:type="character" w:customStyle="1" w:styleId="Naslov3Znak">
    <w:name w:val="Naslov 3 Znak"/>
    <w:basedOn w:val="Privzetapisavaodstavka"/>
    <w:link w:val="Naslov3"/>
    <w:rsid w:val="008B3D3B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Telobesedila-zamik3">
    <w:name w:val="Body Text Indent 3"/>
    <w:basedOn w:val="Navaden"/>
    <w:link w:val="Telobesedila-zamik3Znak"/>
    <w:rsid w:val="00571E52"/>
    <w:pPr>
      <w:spacing w:after="120"/>
      <w:ind w:left="283"/>
    </w:pPr>
    <w:rPr>
      <w:rFonts w:ascii="Arial" w:hAnsi="Arial"/>
      <w:sz w:val="16"/>
      <w:szCs w:val="16"/>
      <w:lang w:val="en-GB" w:eastAsia="en-US"/>
    </w:rPr>
  </w:style>
  <w:style w:type="character" w:customStyle="1" w:styleId="Telobesedila-zamik3Znak">
    <w:name w:val="Telo besedila - zamik 3 Znak"/>
    <w:basedOn w:val="Privzetapisavaodstavka"/>
    <w:link w:val="Telobesedila-zamik3"/>
    <w:rsid w:val="00571E52"/>
    <w:rPr>
      <w:rFonts w:ascii="Arial" w:hAnsi="Arial"/>
      <w:sz w:val="16"/>
      <w:szCs w:val="16"/>
      <w:lang w:val="en-GB" w:eastAsia="en-US"/>
    </w:rPr>
  </w:style>
  <w:style w:type="character" w:customStyle="1" w:styleId="Naslov2Znak">
    <w:name w:val="Naslov 2 Znak"/>
    <w:basedOn w:val="Privzetapisavaodstavka"/>
    <w:link w:val="Naslov2"/>
    <w:semiHidden/>
    <w:rsid w:val="003B4978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slov">
    <w:name w:val="Title"/>
    <w:basedOn w:val="Navaden"/>
    <w:link w:val="NaslovZnak"/>
    <w:qFormat/>
    <w:rsid w:val="003B4978"/>
    <w:pPr>
      <w:jc w:val="center"/>
    </w:pPr>
    <w:rPr>
      <w:rFonts w:ascii="Arial" w:hAnsi="Arial" w:cs="Arial"/>
      <w:b/>
      <w:bCs/>
    </w:rPr>
  </w:style>
  <w:style w:type="character" w:customStyle="1" w:styleId="NaslovZnak">
    <w:name w:val="Naslov Znak"/>
    <w:basedOn w:val="Privzetapisavaodstavka"/>
    <w:link w:val="Naslov"/>
    <w:rsid w:val="003B4978"/>
    <w:rPr>
      <w:rFonts w:ascii="Arial" w:hAnsi="Arial" w:cs="Arial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uiPriority w:val="99"/>
    <w:unhideWhenUsed/>
    <w:rsid w:val="00020FD6"/>
    <w:pPr>
      <w:spacing w:after="120" w:line="480" w:lineRule="auto"/>
    </w:pPr>
    <w:rPr>
      <w:rFonts w:ascii="Arial" w:hAnsi="Arial"/>
      <w:sz w:val="22"/>
      <w:szCs w:val="22"/>
    </w:rPr>
  </w:style>
  <w:style w:type="character" w:customStyle="1" w:styleId="Telobesedila2Znak">
    <w:name w:val="Telo besedila 2 Znak"/>
    <w:basedOn w:val="Privzetapisavaodstavka"/>
    <w:link w:val="Telobesedila2"/>
    <w:uiPriority w:val="99"/>
    <w:rsid w:val="00020FD6"/>
    <w:rPr>
      <w:rFonts w:ascii="Arial" w:hAnsi="Arial"/>
      <w:sz w:val="22"/>
      <w:szCs w:val="22"/>
    </w:rPr>
  </w:style>
  <w:style w:type="paragraph" w:styleId="Pripombabesedilo">
    <w:name w:val="annotation text"/>
    <w:basedOn w:val="Navaden"/>
    <w:link w:val="PripombabesediloZnak"/>
    <w:rsid w:val="00AC7136"/>
    <w:rPr>
      <w:rFonts w:ascii="Arial" w:hAnsi="Arial"/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AC7136"/>
    <w:rPr>
      <w:rFonts w:ascii="Arial" w:hAnsi="Arial"/>
    </w:rPr>
  </w:style>
  <w:style w:type="character" w:customStyle="1" w:styleId="Naslov1Znak">
    <w:name w:val="Naslov 1 Znak"/>
    <w:basedOn w:val="Privzetapisavaodstavka"/>
    <w:link w:val="Naslov1"/>
    <w:rsid w:val="003A4375"/>
    <w:rPr>
      <w:rFonts w:ascii="Arial" w:hAnsi="Arial"/>
      <w:b/>
      <w:bCs/>
      <w:kern w:val="32"/>
      <w:sz w:val="32"/>
      <w:szCs w:val="32"/>
    </w:rPr>
  </w:style>
  <w:style w:type="paragraph" w:customStyle="1" w:styleId="doc-ti">
    <w:name w:val="doc-ti"/>
    <w:basedOn w:val="Navaden"/>
    <w:rsid w:val="005A455E"/>
    <w:pPr>
      <w:spacing w:before="100" w:beforeAutospacing="1" w:after="100" w:afterAutospacing="1"/>
    </w:pPr>
  </w:style>
  <w:style w:type="paragraph" w:styleId="Telobesedila-zamik">
    <w:name w:val="Body Text Indent"/>
    <w:basedOn w:val="Navaden"/>
    <w:link w:val="Telobesedila-zamikZnak"/>
    <w:rsid w:val="002D78BC"/>
    <w:pPr>
      <w:spacing w:after="120"/>
      <w:ind w:left="283"/>
    </w:pPr>
  </w:style>
  <w:style w:type="character" w:customStyle="1" w:styleId="Telobesedila-zamikZnak">
    <w:name w:val="Telo besedila - zamik Znak"/>
    <w:basedOn w:val="Privzetapisavaodstavka"/>
    <w:link w:val="Telobesedila-zamik"/>
    <w:rsid w:val="002D78BC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3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7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0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8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49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8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7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56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2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8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2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8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9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6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1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5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63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14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73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94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9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1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2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5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24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ISU\Dopis%20-%202008-10.dot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0F120ADD19EF549B7F6767E63B03536" ma:contentTypeVersion="29" ma:contentTypeDescription="Create a new document." ma:contentTypeScope="" ma:versionID="02025546607ba4f5e4a4220d30e468c7">
  <xsd:schema xmlns:xsd="http://www.w3.org/2001/XMLSchema" xmlns:xs="http://www.w3.org/2001/XMLSchema" xmlns:p="http://schemas.microsoft.com/office/2006/metadata/properties" xmlns:ns1="fef81378-7155-4c2c-9941-e6fa858b3999" xmlns:ns3="8df548e2-49b0-4167-80ee-6fc57c1705da" targetNamespace="http://schemas.microsoft.com/office/2006/metadata/properties" ma:root="true" ma:fieldsID="6e084faa5d682b4651bc493b0f8b315d" ns1:_="" ns3:_="">
    <xsd:import namespace="fef81378-7155-4c2c-9941-e6fa858b3999"/>
    <xsd:import namespace="8df548e2-49b0-4167-80ee-6fc57c1705da"/>
    <xsd:element name="properties">
      <xsd:complexType>
        <xsd:sequence>
          <xsd:element name="documentManagement">
            <xsd:complexType>
              <xsd:all>
                <xsd:element ref="ns1:TS0"/>
                <xsd:element ref="ns1:Tip" minOccurs="0"/>
                <xsd:element ref="ns1:ID_x0020_dokumenta" minOccurs="0"/>
                <xsd:element ref="ns1:skrbnik" minOccurs="0"/>
                <xsd:element ref="ns1:Velja_x0020_od" minOccurs="0"/>
                <xsd:element ref="ns1:Velja_x0020_do" minOccurs="0"/>
                <xsd:element ref="ns1:Objava" minOccurs="0"/>
                <xsd:element ref="ns1:V" minOccurs="0"/>
                <xsd:element ref="ns1:g12d40ae8351464aa2729d58baf0e9e2" minOccurs="0"/>
                <xsd:element ref="ns3:TaxCatchAll" minOccurs="0"/>
                <xsd:element ref="ns1:ha8dff08228544b995227eefefcaed1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f81378-7155-4c2c-9941-e6fa858b3999" elementFormDefault="qualified">
    <xsd:import namespace="http://schemas.microsoft.com/office/2006/documentManagement/types"/>
    <xsd:import namespace="http://schemas.microsoft.com/office/infopath/2007/PartnerControls"/>
    <xsd:element name="TS0" ma:index="0" ma:displayName="TS" ma:format="Dropdown" ma:internalName="TS0">
      <xsd:simpleType>
        <xsd:restriction base="dms:Choice">
          <xsd:enumeration value="0.1.0 - Splošno"/>
          <xsd:enumeration value="0.2.0 - Procesni pristop"/>
          <xsd:enumeration value="0.3.0 - Razmerje do ISO 9004"/>
          <xsd:enumeration value="0.4.0 - Združljivost z ostalimi sistemi vodenja"/>
          <xsd:enumeration value="1.0.0 - PREDMET STANDARDA"/>
          <xsd:enumeration value="1.1.0 - Predmet standarda - splošno"/>
          <xsd:enumeration value="1.2.0 - Uporaba"/>
          <xsd:enumeration value="2.0.0 - ZVEZA Z DRUGIMI STANDARDI"/>
          <xsd:enumeration value="3.0.0 - IZRAZI IN DEFINICIJE"/>
          <xsd:enumeration value="3.1.1 - Slovar / Izrazi / Definicije"/>
          <xsd:enumeration value="4.0.0 - SISTEM VODENJA POSLOVANJA"/>
          <xsd:enumeration value="4.1.1 - Zakonodaja"/>
          <xsd:enumeration value="4.1.2 - Standardi"/>
          <xsd:enumeration value="4.1.3 - Splošni akti"/>
          <xsd:enumeration value="4.1.0 - Splošne zahteve"/>
          <xsd:enumeration value="4.2.0 - Zahteve glede dokumentacije"/>
          <xsd:enumeration value="4.2.1 - Zahteve glede dokumentacije - splošno"/>
          <xsd:enumeration value="4.2.2 - Poslovnik"/>
          <xsd:enumeration value="4.2.3 - Obvladovanje dokumentov"/>
          <xsd:enumeration value="4.2.4 - Obvladovanje zapisov"/>
          <xsd:enumeration value="5.0.0 - ODGOVORNOST VODSTVA"/>
          <xsd:enumeration value="5.1.0 - Zavezanost vodstva"/>
          <xsd:enumeration value="5.2.0 - Osredotočenost na odjemalce"/>
          <xsd:enumeration value="5.3.0 - Politika kakovosti"/>
          <xsd:enumeration value="5.4.0 - Planiranje"/>
          <xsd:enumeration value="5.4.1 - Cilji kakovosti"/>
          <xsd:enumeration value="5.4.2 - Planiranje sistema vodenja kakovosti"/>
          <xsd:enumeration value="5.5.0 - Odgovornosti, pooblastila in komuniciranje"/>
          <xsd:enumeration value="5.5.1 - Odgovornosti in pooblastila"/>
          <xsd:enumeration value="5.5.2 - Predstavnik vodstva"/>
          <xsd:enumeration value="5.5.3 - Notranje komuniciranje"/>
          <xsd:enumeration value="5.6.0 - Vodstveni pregled"/>
          <xsd:enumeration value="5.6.1 - Vodstveni pregled - splošno"/>
          <xsd:enumeration value="5.6.2 - Vhodni podatki za pregled"/>
          <xsd:enumeration value="5.6.3 - Rezultat pregleda"/>
          <xsd:enumeration value="6.0.0 - VODENJE VIROV"/>
          <xsd:enumeration value="6.1.0 - Priskrba virov"/>
          <xsd:enumeration value="6.2.0 - Človeški viri"/>
          <xsd:enumeration value="6.2.1 - Človeški viri - splošno"/>
          <xsd:enumeration value="6.2.2 - Kompetentnost, zavedanje in usposabljanje"/>
          <xsd:enumeration value="6.3.0 - Infrastruktura"/>
          <xsd:enumeration value="6.3.1 - Zgradbe, delovni prostori in pripadajoči pomožni prostori"/>
          <xsd:enumeration value="6.3.2 - Procesno opremo (tako strojno kot tudi programsko)"/>
          <xsd:enumeration value="6.3.3 - Podporne storitve (kot sta transport ali komunikacije)"/>
          <xsd:enumeration value="6.4.0 - Delovno okolje"/>
          <xsd:enumeration value="6.5.1 - Finance in računovodstvo"/>
          <xsd:enumeration value="7.0.0 - REALIZACIJA PROIZVODA"/>
          <xsd:enumeration value="7.1.0 - Planiranje realizacije proizvoda"/>
          <xsd:enumeration value="7.2.0 - Procesi, povezani z odjemalci"/>
          <xsd:enumeration value="7.2.1 - Določitev zahtev v zvezi s proizvodom"/>
          <xsd:enumeration value="7.2.2 - Pregled zahtev v zvezi s proizvodom"/>
          <xsd:enumeration value="7.2.3 - Komuniciranje z odjemalci"/>
          <xsd:enumeration value="7.3.0 - Načrtovanje in razvoj"/>
          <xsd:enumeration value="7.3.1 - Planiranje načrtovanja in razvoja"/>
          <xsd:enumeration value="7.3.2 - Vhodi za načrtovanje in razvoj"/>
          <xsd:enumeration value="7.3.3 - Rezultati načrtovanja in razvoja"/>
          <xsd:enumeration value="7.3.4 - Pregled načrtovanja in razvoja"/>
          <xsd:enumeration value="7.3.5 - Overjanje načrtovanja in razvoja"/>
          <xsd:enumeration value="7.3.6 - Validacija načrtovanja in razvoja"/>
          <xsd:enumeration value="7.3.7 - Obvladovanje sprememb načrtovanja in razvoja"/>
          <xsd:enumeration value="7.4.0 - Nabava"/>
          <xsd:enumeration value="7.4.1 - Proces nabave"/>
          <xsd:enumeration value="7.4.2 - Informacije za nabavo"/>
          <xsd:enumeration value="7.4.3 - Overjanje nabavljenih proizvodov"/>
          <xsd:enumeration value="7.5.0 - Proizvodnja in izvedba storitev"/>
          <xsd:enumeration value="7.5.1 - Obvladovanje proizvodnje in izvedbe storitev"/>
          <xsd:enumeration value="7.5.2 - Validacija procesov za proizvodnjo in izvedbo storitev"/>
          <xsd:enumeration value="7.5.3 - Identifikacija in sledljivost"/>
          <xsd:enumeration value="7.5.4 - Lastnina odjemalcev"/>
          <xsd:enumeration value="7.5.5 - Ohranitev proizvoda"/>
          <xsd:enumeration value="7.6.0 - Obvladovanje nadzornih in merilnih naprav"/>
          <xsd:enumeration value="7.6.1 - Obvladovanje nadzornih in merilnih naprav"/>
          <xsd:enumeration value="8.0.0 - MERJENJE, ANALIZE IN IZBOLJŠEVANJE"/>
          <xsd:enumeration value="8.1.0 - Merjenje, analiziranje in izboljševanje - splošno"/>
          <xsd:enumeration value="8.2.0 - Nadzorovanje in merjenje"/>
          <xsd:enumeration value="8.2.1 - Zadovoljstvo odjemalcev"/>
          <xsd:enumeration value="8.2.2 - Notranja presoja"/>
          <xsd:enumeration value="8.2.3 - Nadzorovanje in merjenje procesov"/>
          <xsd:enumeration value="8.2.4 - Nadzorovanje in merjenje proizvodov"/>
          <xsd:enumeration value="8.3.0 - Obvladovanje neskladnih proizvodov"/>
          <xsd:enumeration value="8.3.1 - Obvladovanje neskladnih proizvodov"/>
          <xsd:enumeration value="8.4.1 - Analiza podatkov"/>
          <xsd:enumeration value="8.5.0 - Izboljševanje"/>
          <xsd:enumeration value="8.5.1 - Nenehno izboljševanje"/>
          <xsd:enumeration value="8.5.2 - Korektivni ukrepi"/>
          <xsd:enumeration value="8.5.3 - Preventivni ukrepi"/>
        </xsd:restriction>
      </xsd:simpleType>
    </xsd:element>
    <xsd:element name="Tip" ma:index="1" nillable="true" ma:displayName="Vrsta" ma:format="Dropdown" ma:indexed="true" ma:internalName="Tip">
      <xsd:simpleType>
        <xsd:restriction base="dms:Choice">
          <xsd:enumeration value="zakon, pravilnik, sklep"/>
          <xsd:enumeration value="standard"/>
          <xsd:enumeration value="poslovnik"/>
          <xsd:enumeration value="splošni akt"/>
          <xsd:enumeration value="sklep"/>
          <xsd:enumeration value="proces"/>
          <xsd:enumeration value="postopek"/>
          <xsd:enumeration value="obrazec"/>
          <xsd:enumeration value="seznam"/>
        </xsd:restriction>
      </xsd:simpleType>
    </xsd:element>
    <xsd:element name="ID_x0020_dokumenta" ma:index="2" nillable="true" ma:displayName="Oznaka" ma:indexed="true" ma:internalName="ID_x0020_dokumenta">
      <xsd:simpleType>
        <xsd:restriction base="dms:Text">
          <xsd:maxLength value="25"/>
        </xsd:restriction>
      </xsd:simpleType>
    </xsd:element>
    <xsd:element name="skrbnik" ma:index="5" nillable="true" ma:displayName="Skrbnik" ma:list="UserInfo" ma:SharePointGroup="0" ma:internalName="skrbnik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Velja_x0020_od" ma:index="6" nillable="true" ma:displayName="Velja od" ma:format="DateOnly" ma:internalName="Velja_x0020_od">
      <xsd:simpleType>
        <xsd:restriction base="dms:DateTime"/>
      </xsd:simpleType>
    </xsd:element>
    <xsd:element name="Velja_x0020_do" ma:index="7" nillable="true" ma:displayName="Velja do" ma:format="DateOnly" ma:internalName="Velja_x0020_do">
      <xsd:simpleType>
        <xsd:restriction base="dms:DateTime"/>
      </xsd:simpleType>
    </xsd:element>
    <xsd:element name="Objava" ma:index="14" nillable="true" ma:displayName="Prikaz" ma:format="Dropdown" ma:internalName="Objava">
      <xsd:simpleType>
        <xsd:restriction base="dms:Choice">
          <xsd:enumeration value="da"/>
          <xsd:enumeration value="ne"/>
        </xsd:restriction>
      </xsd:simpleType>
    </xsd:element>
    <xsd:element name="V" ma:index="15" nillable="true" ma:displayName="Verzija" ma:default="01" ma:format="Dropdown" ma:internalName="V">
      <xsd:simpleType>
        <xsd:restriction base="dms:Choice">
          <xsd:enumeration value="01"/>
          <xsd:enumeration value="02"/>
          <xsd:enumeration value="03"/>
          <xsd:enumeration value="04"/>
          <xsd:enumeration value="05"/>
          <xsd:enumeration value="06"/>
          <xsd:enumeration value="07"/>
          <xsd:enumeration value="08"/>
          <xsd:enumeration value="09"/>
          <xsd:enumeration value="10"/>
          <xsd:enumeration value="11"/>
          <xsd:enumeration value="12"/>
          <xsd:enumeration value="13"/>
          <xsd:enumeration value="14"/>
          <xsd:enumeration value="15"/>
        </xsd:restriction>
      </xsd:simpleType>
    </xsd:element>
    <xsd:element name="g12d40ae8351464aa2729d58baf0e9e2" ma:index="17" ma:taxonomy="true" ma:internalName="g12d40ae8351464aa2729d58baf0e9e2" ma:taxonomyFieldName="Sistem_x0020_vodenja" ma:displayName="Sistem vodenja" ma:readOnly="false" ma:default="" ma:fieldId="{012d40ae-8351-464a-a272-9d58baf0e9e2}" ma:taxonomyMulti="true" ma:sspId="fc1c60d7-2778-45d8-baab-c6bff13c37fd" ma:termSetId="5ec38a30-c083-47d2-a41c-f5a274a4e85c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ha8dff08228544b995227eefefcaed1e" ma:index="20" ma:taxonomy="true" ma:internalName="ha8dff08228544b995227eefefcaed1e" ma:taxonomyFieldName="SM" ma:displayName="SM" ma:readOnly="false" ma:default="" ma:fieldId="{1a8dff08-2285-44b9-9522-7eefefcaed1e}" ma:taxonomyMulti="true" ma:sspId="fc1c60d7-2778-45d8-baab-c6bff13c37fd" ma:termSetId="31245e53-eaef-45f6-b684-2a7e99bdb91b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f548e2-49b0-4167-80ee-6fc57c1705da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52c129ad-53db-4b3c-9815-3976097099cc}" ma:internalName="TaxCatchAll" ma:showField="CatchAllData" ma:web="8df548e2-49b0-4167-80ee-6fc57c1705d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0" ma:displayName="Vrsta vsebine"/>
        <xsd:element ref="dc:title" minOccurs="0" maxOccurs="1" ma:index="4" ma:displayName="Oznaka-dokument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ip xmlns="fef81378-7155-4c2c-9941-e6fa858b3999">obrazec</Tip>
    <V xmlns="fef81378-7155-4c2c-9941-e6fa858b3999">02</V>
    <ID_x0020_dokumenta xmlns="fef81378-7155-4c2c-9941-e6fa858b3999">423-01-02</ID_x0020_dokumenta>
    <TS0 xmlns="fef81378-7155-4c2c-9941-e6fa858b3999">4.2.3 - Obvladovanje dokumentov</TS0>
    <skrbnik xmlns="fef81378-7155-4c2c-9941-e6fa858b3999">
      <UserInfo>
        <DisplayName>Branko DEBELJAK</DisplayName>
        <AccountId>3</AccountId>
        <AccountType/>
      </UserInfo>
    </skrbnik>
    <ha8dff08228544b995227eefefcaed1e xmlns="fef81378-7155-4c2c-9941-e6fa858b3999">
      <Terms xmlns="http://schemas.microsoft.com/office/infopath/2007/PartnerControls">
        <TermInfo xmlns="http://schemas.microsoft.com/office/infopath/2007/PartnerControls">
          <TermName xmlns="http://schemas.microsoft.com/office/infopath/2007/PartnerControls">100-Uprava</TermName>
          <TermId xmlns="http://schemas.microsoft.com/office/infopath/2007/PartnerControls">76ebf76f-8b4c-4206-a54b-64e39311b6ef</TermId>
        </TermInfo>
        <TermInfo xmlns="http://schemas.microsoft.com/office/infopath/2007/PartnerControls">
          <TermName xmlns="http://schemas.microsoft.com/office/infopath/2007/PartnerControls">110-Dolenja vas</TermName>
          <TermId xmlns="http://schemas.microsoft.com/office/infopath/2007/PartnerControls">2726f945-fecf-4cb1-8b9e-c5a7f9826947</TermId>
        </TermInfo>
        <TermInfo xmlns="http://schemas.microsoft.com/office/infopath/2007/PartnerControls">
          <TermName xmlns="http://schemas.microsoft.com/office/infopath/2007/PartnerControls">111-Breg pri Kočevju</TermName>
          <TermId xmlns="http://schemas.microsoft.com/office/infopath/2007/PartnerControls">ff83348a-78a9-4785-9b5c-56b2b24f8cb3</TermId>
        </TermInfo>
        <TermInfo xmlns="http://schemas.microsoft.com/office/infopath/2007/PartnerControls">
          <TermName xmlns="http://schemas.microsoft.com/office/infopath/2007/PartnerControls">112-Kočevje-ZD</TermName>
          <TermId xmlns="http://schemas.microsoft.com/office/infopath/2007/PartnerControls">96f15217-0164-4756-adcb-1371b953ea2f</TermId>
        </TermInfo>
        <TermInfo xmlns="http://schemas.microsoft.com/office/infopath/2007/PartnerControls">
          <TermName xmlns="http://schemas.microsoft.com/office/infopath/2007/PartnerControls">113-SND Ortnek</TermName>
          <TermId xmlns="http://schemas.microsoft.com/office/infopath/2007/PartnerControls">ec786d09-df2c-4130-9a18-56ccf71cfffb</TermId>
        </TermInfo>
        <TermInfo xmlns="http://schemas.microsoft.com/office/infopath/2007/PartnerControls">
          <TermName xmlns="http://schemas.microsoft.com/office/infopath/2007/PartnerControls">114-Podgora</TermName>
          <TermId xmlns="http://schemas.microsoft.com/office/infopath/2007/PartnerControls">762dde8f-52ef-4b91-91c9-2ea056369e23</TermId>
        </TermInfo>
        <TermInfo xmlns="http://schemas.microsoft.com/office/infopath/2007/PartnerControls">
          <TermName xmlns="http://schemas.microsoft.com/office/infopath/2007/PartnerControls">115-Prestranek</TermName>
          <TermId xmlns="http://schemas.microsoft.com/office/infopath/2007/PartnerControls">cc11f87c-57e0-4366-a02f-ba9cec465f80</TermId>
        </TermInfo>
        <TermInfo xmlns="http://schemas.microsoft.com/office/infopath/2007/PartnerControls">
          <TermName xmlns="http://schemas.microsoft.com/office/infopath/2007/PartnerControls">116-Straža</TermName>
          <TermId xmlns="http://schemas.microsoft.com/office/infopath/2007/PartnerControls">d7cea0ed-f73b-42b6-84f0-5e2d1a7baf72</TermId>
        </TermInfo>
        <TermInfo xmlns="http://schemas.microsoft.com/office/infopath/2007/PartnerControls">
          <TermName xmlns="http://schemas.microsoft.com/office/infopath/2007/PartnerControls">118-Zalog</TermName>
          <TermId xmlns="http://schemas.microsoft.com/office/infopath/2007/PartnerControls">8a8893bc-4181-4027-a0b9-24ceccb97e55</TermId>
        </TermInfo>
        <TermInfo xmlns="http://schemas.microsoft.com/office/infopath/2007/PartnerControls">
          <TermName xmlns="http://schemas.microsoft.com/office/infopath/2007/PartnerControls">120-Zbelovo</TermName>
          <TermId xmlns="http://schemas.microsoft.com/office/infopath/2007/PartnerControls">5ac7ce62-2715-4acb-8957-5926b24a2b1d</TermId>
        </TermInfo>
      </Terms>
    </ha8dff08228544b995227eefefcaed1e>
    <Velja_x0020_od xmlns="fef81378-7155-4c2c-9941-e6fa858b3999">2015-01-13T23:00:00+00:00</Velja_x0020_od>
    <Velja_x0020_do xmlns="fef81378-7155-4c2c-9941-e6fa858b3999" xsi:nil="true"/>
    <Objava xmlns="fef81378-7155-4c2c-9941-e6fa858b3999">da</Objava>
    <g12d40ae8351464aa2729d58baf0e9e2 xmlns="fef81378-7155-4c2c-9941-e6fa858b3999">
      <Terms xmlns="http://schemas.microsoft.com/office/infopath/2007/PartnerControls">
        <TermInfo xmlns="http://schemas.microsoft.com/office/infopath/2007/PartnerControls">
          <TermName xmlns="http://schemas.microsoft.com/office/infopath/2007/PartnerControls">kakovosti poslovanja</TermName>
          <TermId xmlns="http://schemas.microsoft.com/office/infopath/2007/PartnerControls">ea1f8336-467b-4f99-84c7-08fe85876e4e</TermId>
        </TermInfo>
      </Terms>
    </g12d40ae8351464aa2729d58baf0e9e2>
    <TaxCatchAll xmlns="8df548e2-49b0-4167-80ee-6fc57c1705da">
      <Value>16</Value>
      <Value>15</Value>
      <Value>14</Value>
      <Value>13</Value>
      <Value>12</Value>
      <Value>11</Value>
      <Value>18</Value>
      <Value>20</Value>
      <Value>19</Value>
      <Value>1</Value>
      <Value>17</Value>
    </TaxCatchAll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C3FB34DC-04F6-47B0-95D7-F86EC2C023A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0986C67-4605-4BFC-A441-E236DA86C77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f81378-7155-4c2c-9941-e6fa858b3999"/>
    <ds:schemaRef ds:uri="8df548e2-49b0-4167-80ee-6fc57c1705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239FF8D-6AC8-4274-8616-158011624C37}">
  <ds:schemaRefs>
    <ds:schemaRef ds:uri="http://schemas.microsoft.com/office/2006/metadata/properties"/>
    <ds:schemaRef ds:uri="http://purl.org/dc/terms/"/>
    <ds:schemaRef ds:uri="fef81378-7155-4c2c-9941-e6fa858b3999"/>
    <ds:schemaRef ds:uri="http://schemas.microsoft.com/office/2006/documentManagement/types"/>
    <ds:schemaRef ds:uri="http://purl.org/dc/elements/1.1/"/>
    <ds:schemaRef ds:uri="http://schemas.openxmlformats.org/package/2006/metadata/core-properties"/>
    <ds:schemaRef ds:uri="8df548e2-49b0-4167-80ee-6fc57c1705da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43EBD604-FEE3-43E4-A5E0-5B94330DCD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Dopis - 2008-10.dot</Template>
  <TotalTime>361</TotalTime>
  <Pages>4</Pages>
  <Words>1411</Words>
  <Characters>8161</Characters>
  <Application>Microsoft Office Word</Application>
  <DocSecurity>0</DocSecurity>
  <Lines>68</Lines>
  <Paragraphs>19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Splošni obrazec (Predloga za dopis)</vt:lpstr>
    </vt:vector>
  </TitlesOfParts>
  <Company>ZRSBR</Company>
  <LinksUpToDate>false</LinksUpToDate>
  <CharactersWithSpaces>9553</CharactersWithSpaces>
  <SharedDoc>false</SharedDoc>
  <HLinks>
    <vt:vector size="12" baseType="variant">
      <vt:variant>
        <vt:i4>786439</vt:i4>
      </vt:variant>
      <vt:variant>
        <vt:i4>9</vt:i4>
      </vt:variant>
      <vt:variant>
        <vt:i4>0</vt:i4>
      </vt:variant>
      <vt:variant>
        <vt:i4>5</vt:i4>
      </vt:variant>
      <vt:variant>
        <vt:lpwstr>http://www.zrsbr.si/</vt:lpwstr>
      </vt:variant>
      <vt:variant>
        <vt:lpwstr/>
      </vt:variant>
      <vt:variant>
        <vt:i4>7995459</vt:i4>
      </vt:variant>
      <vt:variant>
        <vt:i4>6</vt:i4>
      </vt:variant>
      <vt:variant>
        <vt:i4>0</vt:i4>
      </vt:variant>
      <vt:variant>
        <vt:i4>5</vt:i4>
      </vt:variant>
      <vt:variant>
        <vt:lpwstr>mailto:info@zrsbr.si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Splošni obrazec (Predloga za dopis)</dc:title>
  <dc:subject/>
  <dc:creator>Branko DEBELJAK</dc:creator>
  <cp:keywords/>
  <dc:description/>
  <cp:lastModifiedBy>Irena HORVAT</cp:lastModifiedBy>
  <cp:revision>19</cp:revision>
  <cp:lastPrinted>2021-02-15T10:08:00Z</cp:lastPrinted>
  <dcterms:created xsi:type="dcterms:W3CDTF">2021-02-12T08:56:00Z</dcterms:created>
  <dcterms:modified xsi:type="dcterms:W3CDTF">2021-02-24T14:31:00Z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0x010100E0F120ADD19EF549B7F6767E63B03536</vt:lpwstr>
  </property>
  <property fmtid="{D5CDD505-2E9C-101B-9397-08002B2CF9AE}" pid="3" name="Sistem vodenja">
    <vt:lpwstr>1;#kakovosti poslovanja|ea1f8336-467b-4f99-84c7-08fe85876e4e</vt:lpwstr>
  </property>
  <property fmtid="{D5CDD505-2E9C-101B-9397-08002B2CF9AE}" pid="4" name="SM">
    <vt:lpwstr>11;#100-Uprava|76ebf76f-8b4c-4206-a54b-64e39311b6ef;#12;#110-Dolenja vas|2726f945-fecf-4cb1-8b9e-c5a7f9826947;#13;#111-Breg pri Kočevju|ff83348a-78a9-4785-9b5c-56b2b24f8cb3;#14;#112-Kočevje-ZD|96f15217-0164-4756-adcb-1371b953ea2f;#15;#113-SND Ortnek|ec786</vt:lpwstr>
  </property>
</Properties>
</file>